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B252E" w14:textId="1624D0B9" w:rsidR="004B6B64" w:rsidRPr="00595267" w:rsidRDefault="004B6B64" w:rsidP="001C4CFD">
      <w:pPr>
        <w:pStyle w:val="Kopfzeile"/>
        <w:tabs>
          <w:tab w:val="clear" w:pos="4536"/>
          <w:tab w:val="clear" w:pos="9072"/>
        </w:tabs>
        <w:spacing w:after="240" w:line="288" w:lineRule="auto"/>
        <w:ind w:right="266"/>
        <w:rPr>
          <w:sz w:val="24"/>
          <w:szCs w:val="24"/>
        </w:rPr>
      </w:pPr>
      <w:r w:rsidRPr="00595267">
        <w:rPr>
          <w:sz w:val="24"/>
          <w:szCs w:val="24"/>
        </w:rPr>
        <w:t>Darmstadt</w:t>
      </w:r>
      <w:r w:rsidR="001B2433" w:rsidRPr="00595267">
        <w:rPr>
          <w:sz w:val="24"/>
          <w:szCs w:val="24"/>
        </w:rPr>
        <w:t>/Høvik/NO</w:t>
      </w:r>
      <w:r w:rsidRPr="00595267">
        <w:rPr>
          <w:sz w:val="24"/>
          <w:szCs w:val="24"/>
        </w:rPr>
        <w:t xml:space="preserve">, </w:t>
      </w:r>
      <w:r w:rsidR="00375F6C" w:rsidRPr="00595267">
        <w:rPr>
          <w:color w:val="000000" w:themeColor="text1"/>
          <w:sz w:val="24"/>
          <w:szCs w:val="24"/>
        </w:rPr>
        <w:t>2</w:t>
      </w:r>
      <w:r w:rsidR="00D31D74" w:rsidRPr="00595267">
        <w:rPr>
          <w:color w:val="000000" w:themeColor="text1"/>
          <w:sz w:val="24"/>
          <w:szCs w:val="24"/>
        </w:rPr>
        <w:t xml:space="preserve"> </w:t>
      </w:r>
      <w:r w:rsidR="009104BA" w:rsidRPr="00595267">
        <w:rPr>
          <w:color w:val="000000" w:themeColor="text1"/>
          <w:sz w:val="24"/>
          <w:szCs w:val="24"/>
        </w:rPr>
        <w:t>Jun</w:t>
      </w:r>
      <w:r w:rsidR="00953DD1" w:rsidRPr="00595267">
        <w:rPr>
          <w:color w:val="000000" w:themeColor="text1"/>
          <w:sz w:val="24"/>
          <w:szCs w:val="24"/>
        </w:rPr>
        <w:t>e</w:t>
      </w:r>
      <w:r w:rsidR="008B7DC8" w:rsidRPr="00595267">
        <w:rPr>
          <w:sz w:val="24"/>
          <w:szCs w:val="24"/>
        </w:rPr>
        <w:t xml:space="preserve"> </w:t>
      </w:r>
      <w:r w:rsidR="00FD0BD4" w:rsidRPr="00595267">
        <w:rPr>
          <w:sz w:val="24"/>
          <w:szCs w:val="24"/>
        </w:rPr>
        <w:t>2017</w:t>
      </w:r>
    </w:p>
    <w:p w14:paraId="1B3A107E" w14:textId="77777777" w:rsidR="00440BEC" w:rsidRPr="00440BEC" w:rsidRDefault="00440BEC" w:rsidP="00440BEC">
      <w:pPr>
        <w:tabs>
          <w:tab w:val="left" w:pos="9781"/>
        </w:tabs>
        <w:spacing w:before="120" w:after="120" w:line="288" w:lineRule="auto"/>
        <w:rPr>
          <w:rFonts w:cs="Arial"/>
          <w:b/>
          <w:bCs/>
          <w:color w:val="000000"/>
          <w:spacing w:val="4"/>
          <w:sz w:val="32"/>
          <w:szCs w:val="32"/>
          <w:lang w:val="en-US"/>
        </w:rPr>
      </w:pPr>
      <w:r w:rsidRPr="00440BEC">
        <w:rPr>
          <w:rFonts w:cs="Arial"/>
          <w:b/>
          <w:bCs/>
          <w:color w:val="000000"/>
          <w:spacing w:val="4"/>
          <w:sz w:val="32"/>
          <w:szCs w:val="32"/>
          <w:lang w:val="en-US"/>
        </w:rPr>
        <w:t>Two battery pioneers set sail together</w:t>
      </w:r>
    </w:p>
    <w:p w14:paraId="0947A93C" w14:textId="7619F7C8" w:rsidR="00E76122" w:rsidRPr="00595267" w:rsidRDefault="00440BEC" w:rsidP="001C4CFD">
      <w:pPr>
        <w:tabs>
          <w:tab w:val="left" w:pos="9781"/>
        </w:tabs>
        <w:spacing w:before="120" w:after="120" w:line="288" w:lineRule="auto"/>
        <w:rPr>
          <w:rFonts w:cs="Arial"/>
          <w:color w:val="000000"/>
          <w:spacing w:val="4"/>
          <w:sz w:val="25"/>
          <w:szCs w:val="25"/>
        </w:rPr>
      </w:pPr>
      <w:r w:rsidRPr="00440BEC">
        <w:rPr>
          <w:rFonts w:cs="Arial"/>
          <w:bCs/>
          <w:color w:val="000000"/>
          <w:spacing w:val="4"/>
          <w:sz w:val="25"/>
          <w:szCs w:val="25"/>
          <w:lang w:val="en-US"/>
        </w:rPr>
        <w:t xml:space="preserve">AKASOL and ZEM announce partnership to develop </w:t>
      </w:r>
      <w:r>
        <w:rPr>
          <w:rFonts w:cs="Arial"/>
          <w:bCs/>
          <w:color w:val="000000"/>
          <w:spacing w:val="4"/>
          <w:sz w:val="25"/>
          <w:szCs w:val="25"/>
          <w:lang w:val="en-US"/>
        </w:rPr>
        <w:br/>
      </w:r>
      <w:r w:rsidR="006038E7" w:rsidRPr="00595267">
        <w:rPr>
          <w:rFonts w:cs="Arial"/>
          <w:bCs/>
          <w:color w:val="000000" w:themeColor="text1"/>
          <w:spacing w:val="4"/>
          <w:sz w:val="25"/>
          <w:szCs w:val="25"/>
          <w:lang w:val="en-US"/>
        </w:rPr>
        <w:t>l</w:t>
      </w:r>
      <w:r w:rsidRPr="00595267">
        <w:rPr>
          <w:rFonts w:cs="Arial"/>
          <w:bCs/>
          <w:color w:val="000000" w:themeColor="text1"/>
          <w:spacing w:val="4"/>
          <w:sz w:val="25"/>
          <w:szCs w:val="25"/>
          <w:lang w:val="en-US"/>
        </w:rPr>
        <w:t>ithium</w:t>
      </w:r>
      <w:r w:rsidR="00595267">
        <w:rPr>
          <w:rFonts w:cs="Arial"/>
          <w:bCs/>
          <w:color w:val="000000" w:themeColor="text1"/>
          <w:spacing w:val="4"/>
          <w:sz w:val="25"/>
          <w:szCs w:val="25"/>
          <w:lang w:val="en-US"/>
        </w:rPr>
        <w:t xml:space="preserve"> </w:t>
      </w:r>
      <w:r w:rsidR="006038E7" w:rsidRPr="00595267">
        <w:rPr>
          <w:rFonts w:cs="Arial"/>
          <w:bCs/>
          <w:color w:val="000000" w:themeColor="text1"/>
          <w:spacing w:val="4"/>
          <w:sz w:val="25"/>
          <w:szCs w:val="25"/>
          <w:lang w:val="en-US"/>
        </w:rPr>
        <w:t>i</w:t>
      </w:r>
      <w:r w:rsidRPr="00595267">
        <w:rPr>
          <w:rFonts w:cs="Arial"/>
          <w:bCs/>
          <w:color w:val="000000" w:themeColor="text1"/>
          <w:spacing w:val="4"/>
          <w:sz w:val="25"/>
          <w:szCs w:val="25"/>
          <w:lang w:val="en-US"/>
        </w:rPr>
        <w:t>on</w:t>
      </w:r>
      <w:r w:rsidRPr="00595267">
        <w:rPr>
          <w:rFonts w:cs="Arial"/>
          <w:bCs/>
          <w:color w:val="000000"/>
          <w:spacing w:val="4"/>
          <w:sz w:val="25"/>
          <w:szCs w:val="25"/>
          <w:lang w:val="en-US"/>
        </w:rPr>
        <w:t xml:space="preserve"> </w:t>
      </w:r>
      <w:r w:rsidRPr="00440BEC">
        <w:rPr>
          <w:rFonts w:cs="Arial"/>
          <w:bCs/>
          <w:color w:val="000000"/>
          <w:spacing w:val="4"/>
          <w:sz w:val="25"/>
          <w:szCs w:val="25"/>
          <w:lang w:val="en-US"/>
        </w:rPr>
        <w:t>batteries for maritime use</w:t>
      </w:r>
    </w:p>
    <w:p w14:paraId="021C2B75" w14:textId="5B4C5A2B" w:rsidR="00495C92" w:rsidRPr="00B51202" w:rsidRDefault="00F354B0" w:rsidP="00495C92">
      <w:pPr>
        <w:tabs>
          <w:tab w:val="left" w:pos="9781"/>
        </w:tabs>
        <w:spacing w:before="180" w:after="240" w:line="288" w:lineRule="auto"/>
        <w:ind w:right="-57"/>
        <w:rPr>
          <w:rFonts w:cs="Arial"/>
          <w:b/>
          <w:bCs/>
          <w:spacing w:val="4"/>
          <w:szCs w:val="22"/>
        </w:rPr>
      </w:pPr>
      <w:r>
        <w:rPr>
          <w:rFonts w:cs="Arial"/>
          <w:b/>
          <w:bCs/>
          <w:spacing w:val="4"/>
          <w:szCs w:val="22"/>
          <w:lang w:val="en-US"/>
        </w:rPr>
        <w:t>AKASOL, t</w:t>
      </w:r>
      <w:r w:rsidR="00FD3217" w:rsidRPr="00595267">
        <w:rPr>
          <w:rFonts w:cs="Arial"/>
          <w:b/>
          <w:bCs/>
          <w:spacing w:val="4"/>
          <w:szCs w:val="22"/>
          <w:lang w:val="en-US"/>
        </w:rPr>
        <w:t>he German expert for lithium-ion battery systems</w:t>
      </w:r>
      <w:r>
        <w:rPr>
          <w:rFonts w:cs="Arial"/>
          <w:b/>
          <w:bCs/>
          <w:spacing w:val="4"/>
          <w:szCs w:val="22"/>
          <w:lang w:val="en-US"/>
        </w:rPr>
        <w:t xml:space="preserve">, </w:t>
      </w:r>
      <w:r w:rsidR="00FD3217" w:rsidRPr="00595267">
        <w:rPr>
          <w:rFonts w:cs="Arial"/>
          <w:b/>
          <w:bCs/>
          <w:spacing w:val="4"/>
          <w:szCs w:val="22"/>
          <w:lang w:val="en-US"/>
        </w:rPr>
        <w:t xml:space="preserve">and </w:t>
      </w:r>
      <w:r>
        <w:rPr>
          <w:rFonts w:cs="Arial"/>
          <w:b/>
          <w:bCs/>
          <w:spacing w:val="4"/>
          <w:szCs w:val="22"/>
          <w:lang w:val="en-US"/>
        </w:rPr>
        <w:t xml:space="preserve">ZEM, </w:t>
      </w:r>
      <w:r w:rsidR="00FD3217" w:rsidRPr="00595267">
        <w:rPr>
          <w:rFonts w:cs="Arial"/>
          <w:b/>
          <w:bCs/>
          <w:spacing w:val="4"/>
          <w:szCs w:val="22"/>
          <w:lang w:val="en-US"/>
        </w:rPr>
        <w:t>the Norwegian pioneer of maritime energy storage s</w:t>
      </w:r>
      <w:r w:rsidR="00FD3217" w:rsidRPr="00595267">
        <w:rPr>
          <w:rFonts w:cs="Arial"/>
          <w:b/>
          <w:bCs/>
          <w:spacing w:val="4"/>
          <w:szCs w:val="22"/>
          <w:lang w:val="en-US"/>
        </w:rPr>
        <w:t>o</w:t>
      </w:r>
      <w:r w:rsidR="00FD3217" w:rsidRPr="00595267">
        <w:rPr>
          <w:rFonts w:cs="Arial"/>
          <w:b/>
          <w:bCs/>
          <w:spacing w:val="4"/>
          <w:szCs w:val="22"/>
          <w:lang w:val="en-US"/>
        </w:rPr>
        <w:t>lutions</w:t>
      </w:r>
      <w:r w:rsidR="00B74362">
        <w:rPr>
          <w:rFonts w:cs="Arial"/>
          <w:b/>
          <w:bCs/>
          <w:spacing w:val="4"/>
          <w:szCs w:val="22"/>
          <w:lang w:val="en-US"/>
        </w:rPr>
        <w:t xml:space="preserve">, </w:t>
      </w:r>
      <w:r w:rsidR="00FD3217" w:rsidRPr="00595267">
        <w:rPr>
          <w:rFonts w:cs="Arial"/>
          <w:b/>
          <w:bCs/>
          <w:spacing w:val="4"/>
          <w:szCs w:val="22"/>
          <w:lang w:val="en-US"/>
        </w:rPr>
        <w:t>have worked together on the development of AKAZEM</w:t>
      </w:r>
      <w:r w:rsidR="00FD3217" w:rsidRPr="00FD3217">
        <w:rPr>
          <w:rFonts w:cs="Arial"/>
          <w:b/>
          <w:bCs/>
          <w:spacing w:val="4"/>
          <w:szCs w:val="22"/>
          <w:lang w:val="en-US"/>
        </w:rPr>
        <w:t>. The result is a unique autonomous IP 67</w:t>
      </w:r>
      <w:r w:rsidR="00B74362">
        <w:rPr>
          <w:rFonts w:cs="Arial"/>
          <w:b/>
          <w:bCs/>
          <w:spacing w:val="4"/>
          <w:szCs w:val="22"/>
          <w:lang w:val="en-US"/>
        </w:rPr>
        <w:t>-</w:t>
      </w:r>
      <w:r w:rsidR="00FD3217" w:rsidRPr="00FD3217">
        <w:rPr>
          <w:rFonts w:cs="Arial"/>
          <w:b/>
          <w:bCs/>
          <w:spacing w:val="4"/>
          <w:szCs w:val="22"/>
          <w:lang w:val="en-US"/>
        </w:rPr>
        <w:t xml:space="preserve">compliant </w:t>
      </w:r>
      <w:r w:rsidR="00391945" w:rsidRPr="00595267">
        <w:rPr>
          <w:rFonts w:cs="Arial"/>
          <w:b/>
          <w:bCs/>
          <w:spacing w:val="4"/>
          <w:szCs w:val="22"/>
          <w:lang w:val="en-US"/>
        </w:rPr>
        <w:t>liquid</w:t>
      </w:r>
      <w:r w:rsidR="00F2338F">
        <w:rPr>
          <w:rFonts w:cs="Arial"/>
          <w:b/>
          <w:bCs/>
          <w:color w:val="FF0000"/>
          <w:spacing w:val="4"/>
          <w:szCs w:val="22"/>
          <w:lang w:val="en-US"/>
        </w:rPr>
        <w:t xml:space="preserve"> </w:t>
      </w:r>
      <w:r w:rsidR="00FD3217" w:rsidRPr="00595267">
        <w:rPr>
          <w:rFonts w:cs="Arial"/>
          <w:b/>
          <w:bCs/>
          <w:spacing w:val="4"/>
          <w:szCs w:val="22"/>
          <w:lang w:val="en-US"/>
        </w:rPr>
        <w:t xml:space="preserve">cooled </w:t>
      </w:r>
      <w:r w:rsidR="00FD3217" w:rsidRPr="00FD3217">
        <w:rPr>
          <w:rFonts w:cs="Arial"/>
          <w:b/>
          <w:bCs/>
          <w:spacing w:val="4"/>
          <w:szCs w:val="22"/>
          <w:lang w:val="en-US"/>
        </w:rPr>
        <w:t xml:space="preserve">modular system that can be combined in a “lego-like” fashion to meet smaller </w:t>
      </w:r>
      <w:r w:rsidR="009B0FE1" w:rsidRPr="00B51202">
        <w:rPr>
          <w:rFonts w:cs="Arial"/>
          <w:b/>
          <w:bCs/>
          <w:i/>
          <w:iCs/>
          <w:sz w:val="23"/>
          <w:szCs w:val="23"/>
          <w:lang w:val="en-US"/>
        </w:rPr>
        <w:t>vessels’</w:t>
      </w:r>
      <w:r w:rsidR="009B0FE1" w:rsidRPr="00B27C90">
        <w:rPr>
          <w:rFonts w:cs="Arial"/>
          <w:b/>
          <w:bCs/>
          <w:i/>
          <w:iCs/>
          <w:sz w:val="23"/>
          <w:szCs w:val="23"/>
          <w:lang w:val="en-US"/>
        </w:rPr>
        <w:t xml:space="preserve"> </w:t>
      </w:r>
      <w:r w:rsidR="00FD3217" w:rsidRPr="00FD3217">
        <w:rPr>
          <w:rFonts w:cs="Arial"/>
          <w:b/>
          <w:bCs/>
          <w:spacing w:val="4"/>
          <w:szCs w:val="22"/>
          <w:lang w:val="en-US"/>
        </w:rPr>
        <w:t>space and power requir</w:t>
      </w:r>
      <w:r w:rsidR="00FD3217" w:rsidRPr="00FD3217">
        <w:rPr>
          <w:rFonts w:cs="Arial"/>
          <w:b/>
          <w:bCs/>
          <w:spacing w:val="4"/>
          <w:szCs w:val="22"/>
          <w:lang w:val="en-US"/>
        </w:rPr>
        <w:t>e</w:t>
      </w:r>
      <w:r w:rsidR="00FD3217" w:rsidRPr="00FD3217">
        <w:rPr>
          <w:rFonts w:cs="Arial"/>
          <w:b/>
          <w:bCs/>
          <w:spacing w:val="4"/>
          <w:szCs w:val="22"/>
          <w:lang w:val="en-US"/>
        </w:rPr>
        <w:t xml:space="preserve">ments up </w:t>
      </w:r>
      <w:r w:rsidR="006C7041">
        <w:rPr>
          <w:rFonts w:cs="Arial"/>
          <w:b/>
          <w:bCs/>
          <w:spacing w:val="4"/>
          <w:szCs w:val="22"/>
          <w:lang w:val="en-US"/>
        </w:rPr>
        <w:t xml:space="preserve">to </w:t>
      </w:r>
      <w:r w:rsidR="00FD3217" w:rsidRPr="00FD3217">
        <w:rPr>
          <w:rFonts w:cs="Arial"/>
          <w:b/>
          <w:bCs/>
          <w:spacing w:val="4"/>
          <w:szCs w:val="22"/>
          <w:lang w:val="en-US"/>
        </w:rPr>
        <w:t>a 2C power range at costs that opens many new applications.</w:t>
      </w:r>
      <w:r w:rsidR="00FD3217">
        <w:rPr>
          <w:rFonts w:cs="Arial"/>
          <w:b/>
          <w:bCs/>
          <w:spacing w:val="4"/>
          <w:szCs w:val="22"/>
          <w:lang w:val="en-US"/>
        </w:rPr>
        <w:t xml:space="preserve"> </w:t>
      </w:r>
      <w:r w:rsidR="00FD3217" w:rsidRPr="00FD3217">
        <w:rPr>
          <w:rFonts w:cs="Arial"/>
          <w:b/>
          <w:bCs/>
          <w:spacing w:val="4"/>
          <w:szCs w:val="22"/>
          <w:lang w:val="en-US"/>
        </w:rPr>
        <w:t xml:space="preserve">The first joint product, AKAZEM </w:t>
      </w:r>
      <w:r w:rsidR="00D975B6" w:rsidRPr="00B51202">
        <w:rPr>
          <w:rFonts w:cs="Arial"/>
          <w:b/>
          <w:bCs/>
          <w:color w:val="000000" w:themeColor="text1"/>
          <w:spacing w:val="4"/>
          <w:szCs w:val="22"/>
          <w:lang w:val="en-US"/>
        </w:rPr>
        <w:t>15 OEM</w:t>
      </w:r>
      <w:r w:rsidR="00FD3217" w:rsidRPr="00FD3217">
        <w:rPr>
          <w:rFonts w:cs="Arial"/>
          <w:b/>
          <w:bCs/>
          <w:spacing w:val="4"/>
          <w:szCs w:val="22"/>
          <w:lang w:val="en-US"/>
        </w:rPr>
        <w:t xml:space="preserve">, is a self-contained modular battery unit specifically designed for work boats </w:t>
      </w:r>
      <w:r w:rsidR="006C7041">
        <w:rPr>
          <w:rFonts w:cs="Arial"/>
          <w:b/>
          <w:bCs/>
          <w:spacing w:val="4"/>
          <w:szCs w:val="22"/>
          <w:lang w:val="en-US"/>
        </w:rPr>
        <w:t xml:space="preserve">in </w:t>
      </w:r>
      <w:r w:rsidR="00FD3217" w:rsidRPr="00FD3217">
        <w:rPr>
          <w:rFonts w:cs="Arial"/>
          <w:b/>
          <w:bCs/>
          <w:spacing w:val="4"/>
          <w:szCs w:val="22"/>
          <w:lang w:val="en-US"/>
        </w:rPr>
        <w:t>the aquacu</w:t>
      </w:r>
      <w:r w:rsidR="00FD3217" w:rsidRPr="00FD3217">
        <w:rPr>
          <w:rFonts w:cs="Arial"/>
          <w:b/>
          <w:bCs/>
          <w:spacing w:val="4"/>
          <w:szCs w:val="22"/>
          <w:lang w:val="en-US"/>
        </w:rPr>
        <w:t>l</w:t>
      </w:r>
      <w:r w:rsidR="00FD3217" w:rsidRPr="00FD3217">
        <w:rPr>
          <w:rFonts w:cs="Arial"/>
          <w:b/>
          <w:bCs/>
          <w:spacing w:val="4"/>
          <w:szCs w:val="22"/>
          <w:lang w:val="en-US"/>
        </w:rPr>
        <w:t xml:space="preserve">ture industry, fishing boats and smaller passenger ferries. </w:t>
      </w:r>
      <w:r w:rsidR="009B0FE1" w:rsidRPr="00B51202">
        <w:rPr>
          <w:rFonts w:cs="Arial"/>
          <w:b/>
          <w:bCs/>
          <w:spacing w:val="4"/>
          <w:szCs w:val="22"/>
          <w:lang w:val="en-US"/>
        </w:rPr>
        <w:t xml:space="preserve">This self-contained 24kWh IP 67 system </w:t>
      </w:r>
      <w:r w:rsidR="00FD3217" w:rsidRPr="00B51202">
        <w:rPr>
          <w:rFonts w:cs="Arial"/>
          <w:b/>
          <w:bCs/>
          <w:spacing w:val="4"/>
          <w:szCs w:val="22"/>
          <w:lang w:val="en-US"/>
        </w:rPr>
        <w:t xml:space="preserve">is likely </w:t>
      </w:r>
      <w:r w:rsidR="00FD3217" w:rsidRPr="009B0FE1">
        <w:rPr>
          <w:rFonts w:cs="Arial"/>
          <w:b/>
          <w:bCs/>
          <w:spacing w:val="4"/>
          <w:szCs w:val="22"/>
          <w:lang w:val="en-US"/>
        </w:rPr>
        <w:t>to become a game changer, as its quality, safety and price are based on the large-series-production of the AKA</w:t>
      </w:r>
      <w:r w:rsidR="008E44D5" w:rsidRPr="009B0FE1">
        <w:rPr>
          <w:rFonts w:cs="Arial"/>
          <w:b/>
          <w:bCs/>
          <w:spacing w:val="4"/>
          <w:szCs w:val="22"/>
          <w:lang w:val="en-US"/>
        </w:rPr>
        <w:t>S</w:t>
      </w:r>
      <w:r w:rsidR="00FD3217" w:rsidRPr="009B0FE1">
        <w:rPr>
          <w:rFonts w:cs="Arial"/>
          <w:b/>
          <w:bCs/>
          <w:spacing w:val="4"/>
          <w:szCs w:val="22"/>
          <w:lang w:val="en-US"/>
        </w:rPr>
        <w:t>ystem OEM designed for buses.</w:t>
      </w:r>
    </w:p>
    <w:p w14:paraId="11EFDF29" w14:textId="247CA11C" w:rsidR="00625A59" w:rsidRPr="00FB7F98" w:rsidRDefault="00625A59" w:rsidP="00625A59">
      <w:pPr>
        <w:tabs>
          <w:tab w:val="left" w:pos="9781"/>
        </w:tabs>
        <w:spacing w:before="180" w:after="240" w:line="288" w:lineRule="auto"/>
        <w:ind w:right="-57"/>
        <w:rPr>
          <w:rFonts w:cs="Arial"/>
          <w:spacing w:val="2"/>
          <w:szCs w:val="22"/>
        </w:rPr>
      </w:pPr>
      <w:r w:rsidRPr="00FB7F98">
        <w:rPr>
          <w:rFonts w:cs="Arial"/>
          <w:spacing w:val="2"/>
          <w:szCs w:val="22"/>
        </w:rPr>
        <w:t>Sven Schulz, CEO of AKASOL, and Jan-Olaf Willums</w:t>
      </w:r>
      <w:r w:rsidR="00E70985" w:rsidRPr="00FB7F98">
        <w:rPr>
          <w:rFonts w:cs="Arial"/>
          <w:spacing w:val="2"/>
          <w:szCs w:val="22"/>
        </w:rPr>
        <w:t>,</w:t>
      </w:r>
      <w:r w:rsidRPr="00FB7F98">
        <w:rPr>
          <w:rFonts w:cs="Arial"/>
          <w:spacing w:val="2"/>
          <w:szCs w:val="22"/>
        </w:rPr>
        <w:t xml:space="preserve"> </w:t>
      </w:r>
      <w:r w:rsidR="0034091B" w:rsidRPr="00FB7F98">
        <w:rPr>
          <w:rFonts w:cs="Arial"/>
          <w:spacing w:val="2"/>
          <w:szCs w:val="22"/>
          <w:lang w:val="en-US"/>
        </w:rPr>
        <w:t>c</w:t>
      </w:r>
      <w:r w:rsidRPr="00FB7F98">
        <w:rPr>
          <w:rFonts w:cs="Arial"/>
          <w:spacing w:val="2"/>
          <w:szCs w:val="22"/>
        </w:rPr>
        <w:t>hairman and co-founder of ZEM, announced the results of this cooperation at the i</w:t>
      </w:r>
      <w:r w:rsidRPr="00FB7F98">
        <w:rPr>
          <w:rFonts w:cs="Arial"/>
          <w:spacing w:val="2"/>
          <w:szCs w:val="22"/>
        </w:rPr>
        <w:t>n</w:t>
      </w:r>
      <w:r w:rsidRPr="00FB7F98">
        <w:rPr>
          <w:rFonts w:cs="Arial"/>
          <w:spacing w:val="2"/>
          <w:szCs w:val="22"/>
        </w:rPr>
        <w:t>ternational shipping exhibition Nor</w:t>
      </w:r>
      <w:r w:rsidR="001C2FC2" w:rsidRPr="00FB7F98">
        <w:rPr>
          <w:rFonts w:cs="Arial"/>
          <w:spacing w:val="2"/>
          <w:szCs w:val="22"/>
          <w:lang w:val="en-US"/>
        </w:rPr>
        <w:t>-</w:t>
      </w:r>
      <w:r w:rsidRPr="00FB7F98">
        <w:rPr>
          <w:rFonts w:cs="Arial"/>
          <w:spacing w:val="2"/>
          <w:szCs w:val="22"/>
        </w:rPr>
        <w:t>Shipping in Oslo</w:t>
      </w:r>
      <w:r w:rsidR="009B0FE1" w:rsidRPr="00FB7F98">
        <w:rPr>
          <w:rFonts w:cs="Arial"/>
          <w:spacing w:val="2"/>
          <w:szCs w:val="22"/>
          <w:lang w:val="en-US"/>
        </w:rPr>
        <w:t xml:space="preserve"> this week</w:t>
      </w:r>
      <w:r w:rsidRPr="00FB7F98">
        <w:rPr>
          <w:rFonts w:cs="Arial"/>
          <w:spacing w:val="2"/>
          <w:szCs w:val="22"/>
        </w:rPr>
        <w:t>. Tog</w:t>
      </w:r>
      <w:r w:rsidRPr="00FB7F98">
        <w:rPr>
          <w:rFonts w:cs="Arial"/>
          <w:spacing w:val="2"/>
          <w:szCs w:val="22"/>
        </w:rPr>
        <w:t>e</w:t>
      </w:r>
      <w:r w:rsidRPr="00FB7F98">
        <w:rPr>
          <w:rFonts w:cs="Arial"/>
          <w:spacing w:val="2"/>
          <w:szCs w:val="22"/>
        </w:rPr>
        <w:t xml:space="preserve">ther </w:t>
      </w:r>
      <w:r w:rsidR="009B0FE1" w:rsidRPr="00FB7F98">
        <w:rPr>
          <w:rFonts w:cs="Arial"/>
          <w:color w:val="000000" w:themeColor="text1"/>
          <w:spacing w:val="2"/>
          <w:szCs w:val="22"/>
          <w:lang w:val="en-US"/>
        </w:rPr>
        <w:t>the two</w:t>
      </w:r>
      <w:r w:rsidR="009B0FE1" w:rsidRPr="00FB7F98">
        <w:rPr>
          <w:rFonts w:cs="Arial"/>
          <w:spacing w:val="2"/>
          <w:szCs w:val="22"/>
          <w:lang w:val="en-US"/>
        </w:rPr>
        <w:t xml:space="preserve"> companies</w:t>
      </w:r>
      <w:r w:rsidRPr="00FB7F98">
        <w:rPr>
          <w:rFonts w:cs="Arial"/>
          <w:spacing w:val="2"/>
          <w:szCs w:val="22"/>
        </w:rPr>
        <w:t xml:space="preserve"> will develop, produce and distribute </w:t>
      </w:r>
      <w:r w:rsidR="009B0FE1" w:rsidRPr="00FB7F98">
        <w:rPr>
          <w:rFonts w:cs="Arial"/>
          <w:spacing w:val="2"/>
          <w:szCs w:val="22"/>
          <w:lang w:val="en-US"/>
        </w:rPr>
        <w:t xml:space="preserve">AKAZEM </w:t>
      </w:r>
      <w:r w:rsidRPr="00FB7F98">
        <w:rPr>
          <w:rFonts w:cs="Arial"/>
          <w:spacing w:val="2"/>
          <w:szCs w:val="22"/>
        </w:rPr>
        <w:t>worldwide</w:t>
      </w:r>
      <w:r w:rsidR="00FE535F" w:rsidRPr="00FB7F98">
        <w:rPr>
          <w:rFonts w:cs="Arial"/>
          <w:spacing w:val="2"/>
          <w:szCs w:val="22"/>
          <w:lang w:val="en-US"/>
        </w:rPr>
        <w:t>. AKAZEM is</w:t>
      </w:r>
      <w:r w:rsidRPr="00FB7F98">
        <w:rPr>
          <w:rFonts w:cs="Arial"/>
          <w:spacing w:val="2"/>
          <w:szCs w:val="22"/>
        </w:rPr>
        <w:t xml:space="preserve"> a modular</w:t>
      </w:r>
      <w:r w:rsidR="00FE535F" w:rsidRPr="00FB7F98">
        <w:rPr>
          <w:rFonts w:cs="Arial"/>
          <w:spacing w:val="2"/>
          <w:szCs w:val="22"/>
          <w:lang w:val="en-US"/>
        </w:rPr>
        <w:t>,</w:t>
      </w:r>
      <w:r w:rsidRPr="00FB7F98">
        <w:rPr>
          <w:rFonts w:cs="Arial"/>
          <w:spacing w:val="2"/>
          <w:szCs w:val="22"/>
        </w:rPr>
        <w:t xml:space="preserve"> turnkey</w:t>
      </w:r>
      <w:r w:rsidR="00FE535F" w:rsidRPr="00FB7F98">
        <w:rPr>
          <w:rFonts w:cs="Arial"/>
          <w:spacing w:val="2"/>
          <w:szCs w:val="22"/>
          <w:lang w:val="en-US"/>
        </w:rPr>
        <w:t>,</w:t>
      </w:r>
      <w:r w:rsidRPr="00FB7F98">
        <w:rPr>
          <w:rFonts w:cs="Arial"/>
          <w:spacing w:val="2"/>
          <w:szCs w:val="22"/>
        </w:rPr>
        <w:t xml:space="preserve"> high performance battery system</w:t>
      </w:r>
      <w:r w:rsidR="00DC55EB" w:rsidRPr="00FB7F98">
        <w:rPr>
          <w:rFonts w:cs="Arial"/>
          <w:spacing w:val="2"/>
          <w:szCs w:val="22"/>
          <w:lang w:val="en-US"/>
        </w:rPr>
        <w:t>.</w:t>
      </w:r>
      <w:r w:rsidRPr="00FB7F98">
        <w:rPr>
          <w:rFonts w:cs="Arial"/>
          <w:spacing w:val="2"/>
          <w:szCs w:val="22"/>
        </w:rPr>
        <w:t xml:space="preserve"> </w:t>
      </w:r>
      <w:r w:rsidR="00DC55EB" w:rsidRPr="00FB7F98">
        <w:rPr>
          <w:rFonts w:cs="Arial"/>
          <w:spacing w:val="2"/>
          <w:szCs w:val="22"/>
          <w:lang w:val="en-US"/>
        </w:rPr>
        <w:t>Thanks</w:t>
      </w:r>
      <w:r w:rsidRPr="00FB7F98">
        <w:rPr>
          <w:rFonts w:cs="Arial"/>
          <w:spacing w:val="2"/>
          <w:szCs w:val="22"/>
        </w:rPr>
        <w:t xml:space="preserve"> to its fully self-contained nature and IP 67 rating</w:t>
      </w:r>
      <w:r w:rsidR="00DC55EB" w:rsidRPr="00FB7F98">
        <w:rPr>
          <w:rFonts w:cs="Arial"/>
          <w:spacing w:val="2"/>
          <w:szCs w:val="22"/>
          <w:lang w:val="en-US"/>
        </w:rPr>
        <w:t>, it</w:t>
      </w:r>
      <w:r w:rsidRPr="00FB7F98">
        <w:rPr>
          <w:rFonts w:cs="Arial"/>
          <w:spacing w:val="2"/>
          <w:szCs w:val="22"/>
        </w:rPr>
        <w:t xml:space="preserve"> can find many applications in yachts, service vessels, lifeboats, fishing vessels and small passenger and tourist vessels.</w:t>
      </w:r>
      <w:r w:rsidR="00874DAC" w:rsidRPr="00FB7F98">
        <w:rPr>
          <w:rFonts w:cs="Arial"/>
          <w:spacing w:val="2"/>
          <w:szCs w:val="22"/>
        </w:rPr>
        <w:t xml:space="preserve"> </w:t>
      </w:r>
      <w:r w:rsidRPr="00FB7F98">
        <w:rPr>
          <w:rFonts w:cs="Arial"/>
          <w:spacing w:val="2"/>
          <w:szCs w:val="22"/>
        </w:rPr>
        <w:t>The project was initiated when ZEM was looking for a solution for free-fall lifeboats in the offshore industry, where reliability, safety and space were par</w:t>
      </w:r>
      <w:r w:rsidRPr="00FB7F98">
        <w:rPr>
          <w:rFonts w:cs="Arial"/>
          <w:spacing w:val="2"/>
          <w:szCs w:val="22"/>
        </w:rPr>
        <w:t>a</w:t>
      </w:r>
      <w:r w:rsidRPr="00FB7F98">
        <w:rPr>
          <w:rFonts w:cs="Arial"/>
          <w:spacing w:val="2"/>
          <w:szCs w:val="22"/>
        </w:rPr>
        <w:t xml:space="preserve">mount requirements. In parallel, the strong growth in the aquaculture sector </w:t>
      </w:r>
      <w:r w:rsidR="00D0535A" w:rsidRPr="00FB7F98">
        <w:rPr>
          <w:rFonts w:cs="Arial"/>
          <w:spacing w:val="2"/>
          <w:szCs w:val="22"/>
          <w:lang w:val="en-US"/>
        </w:rPr>
        <w:t xml:space="preserve">created the need </w:t>
      </w:r>
      <w:r w:rsidRPr="00FB7F98">
        <w:rPr>
          <w:rFonts w:cs="Arial"/>
          <w:spacing w:val="2"/>
          <w:szCs w:val="22"/>
        </w:rPr>
        <w:t>for a modular IP 67</w:t>
      </w:r>
      <w:r w:rsidR="00D0535A" w:rsidRPr="00FB7F98">
        <w:rPr>
          <w:rFonts w:cs="Arial"/>
          <w:spacing w:val="2"/>
          <w:szCs w:val="22"/>
          <w:lang w:val="en-US"/>
        </w:rPr>
        <w:t>-</w:t>
      </w:r>
      <w:r w:rsidRPr="00FB7F98">
        <w:rPr>
          <w:rFonts w:cs="Arial"/>
          <w:spacing w:val="2"/>
          <w:szCs w:val="22"/>
        </w:rPr>
        <w:t xml:space="preserve">compliant solution, where </w:t>
      </w:r>
      <w:r w:rsidR="00D0535A" w:rsidRPr="00FB7F98">
        <w:rPr>
          <w:rFonts w:cs="Arial"/>
          <w:spacing w:val="2"/>
          <w:szCs w:val="22"/>
          <w:lang w:val="en-US"/>
        </w:rPr>
        <w:t xml:space="preserve">customers </w:t>
      </w:r>
      <w:r w:rsidRPr="00FB7F98">
        <w:rPr>
          <w:rFonts w:cs="Arial"/>
          <w:spacing w:val="2"/>
          <w:szCs w:val="22"/>
        </w:rPr>
        <w:t xml:space="preserve">need </w:t>
      </w:r>
      <w:r w:rsidR="00D0535A" w:rsidRPr="00FB7F98">
        <w:rPr>
          <w:rFonts w:cs="Arial"/>
          <w:spacing w:val="2"/>
          <w:szCs w:val="22"/>
        </w:rPr>
        <w:t>compact</w:t>
      </w:r>
      <w:r w:rsidR="00D0535A" w:rsidRPr="00FB7F98">
        <w:rPr>
          <w:rFonts w:cs="Arial"/>
          <w:spacing w:val="2"/>
          <w:szCs w:val="22"/>
          <w:lang w:val="en-US"/>
        </w:rPr>
        <w:t xml:space="preserve">, </w:t>
      </w:r>
      <w:r w:rsidRPr="00FB7F98">
        <w:rPr>
          <w:rFonts w:cs="Arial"/>
          <w:spacing w:val="2"/>
          <w:szCs w:val="22"/>
        </w:rPr>
        <w:t>reliable energy storage with up to 2C power at competitive prices</w:t>
      </w:r>
      <w:r w:rsidR="00D0535A" w:rsidRPr="00FB7F98">
        <w:rPr>
          <w:rFonts w:cs="Arial"/>
          <w:spacing w:val="2"/>
          <w:szCs w:val="22"/>
          <w:lang w:val="en-US"/>
        </w:rPr>
        <w:t>.</w:t>
      </w:r>
      <w:r w:rsidR="00237E59" w:rsidRPr="00FB7F98">
        <w:rPr>
          <w:rFonts w:cs="Arial"/>
          <w:spacing w:val="2"/>
          <w:szCs w:val="22"/>
        </w:rPr>
        <w:t xml:space="preserve"> </w:t>
      </w:r>
    </w:p>
    <w:p w14:paraId="4ABD6007" w14:textId="464049FE" w:rsidR="00625A59" w:rsidRPr="008D442D" w:rsidRDefault="009A059E" w:rsidP="00625A59">
      <w:pPr>
        <w:tabs>
          <w:tab w:val="left" w:pos="9781"/>
        </w:tabs>
        <w:spacing w:before="180" w:after="240" w:line="288" w:lineRule="auto"/>
        <w:ind w:right="-57"/>
        <w:rPr>
          <w:rFonts w:cs="Arial"/>
          <w:spacing w:val="1"/>
          <w:szCs w:val="22"/>
        </w:rPr>
      </w:pPr>
      <w:r w:rsidRPr="002D6B38">
        <w:rPr>
          <w:rFonts w:cs="Arial"/>
          <w:spacing w:val="3"/>
          <w:szCs w:val="22"/>
        </w:rPr>
        <w:t xml:space="preserve">AKAZEM can be put together to meet small (from 25 kWh) to larger energy requirements. It is thus very scalable and easily replaceable and can be customized to connect to many applications. </w:t>
      </w:r>
      <w:r w:rsidR="00484D20" w:rsidRPr="002D6B38">
        <w:rPr>
          <w:rFonts w:cs="Arial"/>
          <w:spacing w:val="3"/>
          <w:szCs w:val="22"/>
        </w:rPr>
        <w:t>„</w:t>
      </w:r>
      <w:r w:rsidRPr="002D6B38">
        <w:rPr>
          <w:rFonts w:cs="Arial"/>
          <w:spacing w:val="3"/>
          <w:szCs w:val="22"/>
        </w:rPr>
        <w:t>The unique modularity opened a wide range of applications, from use for the all-electric or plug-in hybrid operation by winches, cranes and pumps</w:t>
      </w:r>
      <w:r w:rsidR="00484D20" w:rsidRPr="002D6B38">
        <w:rPr>
          <w:rFonts w:cs="Arial"/>
          <w:spacing w:val="3"/>
          <w:szCs w:val="22"/>
        </w:rPr>
        <w:t>“, says Sven Schulz</w:t>
      </w:r>
      <w:r w:rsidR="00916A03" w:rsidRPr="002D6B38">
        <w:rPr>
          <w:rFonts w:cs="Arial"/>
          <w:spacing w:val="3"/>
          <w:szCs w:val="22"/>
        </w:rPr>
        <w:t>.</w:t>
      </w:r>
      <w:r w:rsidRPr="002D6B38">
        <w:rPr>
          <w:rFonts w:cs="Arial"/>
          <w:spacing w:val="3"/>
          <w:szCs w:val="22"/>
        </w:rPr>
        <w:t xml:space="preserve"> </w:t>
      </w:r>
      <w:r w:rsidR="00625A59" w:rsidRPr="002D6B38">
        <w:rPr>
          <w:rFonts w:cs="Arial"/>
          <w:spacing w:val="1"/>
          <w:szCs w:val="22"/>
        </w:rPr>
        <w:t xml:space="preserve">AKASOL has developed modular solution for buses and trains, and will produce a rapidly increasing number for several large customers. "The quality and good engineering expertise, which </w:t>
      </w:r>
      <w:r w:rsidR="00625A59" w:rsidRPr="002D6B38">
        <w:rPr>
          <w:rFonts w:cs="Arial"/>
          <w:spacing w:val="1"/>
          <w:szCs w:val="22"/>
        </w:rPr>
        <w:lastRenderedPageBreak/>
        <w:t>we found in the AKASy</w:t>
      </w:r>
      <w:r w:rsidR="00625A59" w:rsidRPr="002D6B38">
        <w:rPr>
          <w:rFonts w:cs="Arial"/>
          <w:spacing w:val="3"/>
          <w:szCs w:val="22"/>
        </w:rPr>
        <w:t xml:space="preserve">stem OEM is in our opinion the best basis for a first-class maritime energy storage system for smaller vessels" </w:t>
      </w:r>
      <w:r w:rsidR="00625A59" w:rsidRPr="008D442D">
        <w:rPr>
          <w:rFonts w:cs="Arial"/>
          <w:spacing w:val="3"/>
          <w:szCs w:val="22"/>
        </w:rPr>
        <w:t>sa</w:t>
      </w:r>
      <w:r w:rsidR="00D0535A" w:rsidRPr="008D442D">
        <w:rPr>
          <w:rFonts w:cs="Arial"/>
          <w:spacing w:val="3"/>
          <w:szCs w:val="22"/>
          <w:lang w:val="en-US"/>
        </w:rPr>
        <w:t>id</w:t>
      </w:r>
      <w:r w:rsidR="00625A59" w:rsidRPr="008D442D">
        <w:rPr>
          <w:rFonts w:cs="Arial"/>
          <w:spacing w:val="3"/>
          <w:szCs w:val="22"/>
        </w:rPr>
        <w:t xml:space="preserve"> </w:t>
      </w:r>
      <w:r w:rsidR="00D65F3A" w:rsidRPr="008D442D">
        <w:rPr>
          <w:rFonts w:cs="Arial"/>
          <w:spacing w:val="3"/>
          <w:szCs w:val="22"/>
        </w:rPr>
        <w:t>Jan-Olaf Willums</w:t>
      </w:r>
      <w:r w:rsidR="00625A59" w:rsidRPr="008D442D">
        <w:rPr>
          <w:rFonts w:cs="Arial"/>
          <w:spacing w:val="3"/>
          <w:szCs w:val="22"/>
        </w:rPr>
        <w:t xml:space="preserve">. </w:t>
      </w:r>
      <w:r w:rsidR="00625A59" w:rsidRPr="008D442D">
        <w:rPr>
          <w:rFonts w:cs="Arial"/>
          <w:spacing w:val="1"/>
          <w:szCs w:val="22"/>
        </w:rPr>
        <w:t>”Therefore, we decided to work with AKASOL and develop a fully self-contained modular system that can pass all marit</w:t>
      </w:r>
      <w:r w:rsidR="00625A59" w:rsidRPr="008D442D">
        <w:rPr>
          <w:rFonts w:cs="Arial"/>
          <w:spacing w:val="1"/>
          <w:szCs w:val="22"/>
        </w:rPr>
        <w:t>i</w:t>
      </w:r>
      <w:r w:rsidR="00625A59" w:rsidRPr="008D442D">
        <w:rPr>
          <w:rFonts w:cs="Arial"/>
          <w:spacing w:val="1"/>
          <w:szCs w:val="22"/>
        </w:rPr>
        <w:t>me certification tests and</w:t>
      </w:r>
      <w:r w:rsidR="003A3C81">
        <w:rPr>
          <w:rFonts w:cs="Arial"/>
          <w:spacing w:val="1"/>
          <w:szCs w:val="22"/>
          <w:lang w:val="en-US"/>
        </w:rPr>
        <w:t>,</w:t>
      </w:r>
      <w:r w:rsidR="00625A59" w:rsidRPr="008D442D">
        <w:rPr>
          <w:rFonts w:cs="Arial"/>
          <w:spacing w:val="1"/>
          <w:szCs w:val="22"/>
        </w:rPr>
        <w:t xml:space="preserve"> thanks to its IP67 rating</w:t>
      </w:r>
      <w:r w:rsidR="003A3C81">
        <w:rPr>
          <w:rFonts w:cs="Arial"/>
          <w:spacing w:val="1"/>
          <w:szCs w:val="22"/>
          <w:lang w:val="en-US"/>
        </w:rPr>
        <w:t>,</w:t>
      </w:r>
      <w:r w:rsidR="00625A59" w:rsidRPr="008D442D">
        <w:rPr>
          <w:rFonts w:cs="Arial"/>
          <w:spacing w:val="1"/>
          <w:szCs w:val="22"/>
        </w:rPr>
        <w:t xml:space="preserve"> can be placed in all kinds of vessels</w:t>
      </w:r>
      <w:r w:rsidR="004F03AC">
        <w:rPr>
          <w:rFonts w:cs="Arial"/>
          <w:spacing w:val="1"/>
          <w:szCs w:val="22"/>
        </w:rPr>
        <w:t>.</w:t>
      </w:r>
      <w:r w:rsidR="00625A59" w:rsidRPr="008D442D">
        <w:rPr>
          <w:rFonts w:cs="Arial"/>
          <w:spacing w:val="1"/>
          <w:szCs w:val="22"/>
        </w:rPr>
        <w:t>”</w:t>
      </w:r>
    </w:p>
    <w:p w14:paraId="13EE4FCC" w14:textId="251FE481" w:rsidR="00746F3D" w:rsidRPr="00FB7F98" w:rsidRDefault="00625A59" w:rsidP="00625A59">
      <w:pPr>
        <w:tabs>
          <w:tab w:val="left" w:pos="9781"/>
        </w:tabs>
        <w:spacing w:before="180" w:after="240" w:line="288" w:lineRule="auto"/>
        <w:ind w:right="-57"/>
        <w:rPr>
          <w:rFonts w:cs="Arial"/>
          <w:spacing w:val="2"/>
          <w:szCs w:val="22"/>
          <w:lang w:val="en-US"/>
        </w:rPr>
      </w:pPr>
      <w:r w:rsidRPr="00FB7F98">
        <w:rPr>
          <w:rFonts w:cs="Arial"/>
          <w:spacing w:val="2"/>
          <w:szCs w:val="22"/>
        </w:rPr>
        <w:t>The AKAZEM modular systems will be used in the world's first battery-driven freefall lifeboats,</w:t>
      </w:r>
      <w:r w:rsidR="00123EBB" w:rsidRPr="00FB7F98">
        <w:rPr>
          <w:rFonts w:cs="Arial"/>
          <w:spacing w:val="2"/>
          <w:szCs w:val="22"/>
          <w:lang w:val="en-US"/>
        </w:rPr>
        <w:t xml:space="preserve"> </w:t>
      </w:r>
      <w:r w:rsidRPr="00FB7F98">
        <w:rPr>
          <w:rFonts w:cs="Arial"/>
          <w:spacing w:val="2"/>
          <w:szCs w:val="22"/>
        </w:rPr>
        <w:t xml:space="preserve">a joint project with the company Norsafe, </w:t>
      </w:r>
      <w:r w:rsidR="00746F3D" w:rsidRPr="00FB7F98">
        <w:rPr>
          <w:rFonts w:cs="Arial"/>
          <w:spacing w:val="2"/>
          <w:szCs w:val="22"/>
          <w:lang w:val="en-US"/>
        </w:rPr>
        <w:t xml:space="preserve">which had its world premiere at Nor-Shipping. </w:t>
      </w:r>
      <w:r w:rsidRPr="00FB7F98">
        <w:rPr>
          <w:rFonts w:cs="Arial"/>
          <w:spacing w:val="2"/>
          <w:szCs w:val="22"/>
        </w:rPr>
        <w:t xml:space="preserve">Moen Marine will also announce a partnership agreement to use the AKAZEM solutions in </w:t>
      </w:r>
      <w:r w:rsidR="00746F3D" w:rsidRPr="00FB7F98">
        <w:rPr>
          <w:rFonts w:cs="Arial"/>
          <w:spacing w:val="2"/>
          <w:szCs w:val="22"/>
          <w:lang w:val="en-US"/>
        </w:rPr>
        <w:t xml:space="preserve">its </w:t>
      </w:r>
      <w:r w:rsidRPr="00FB7F98">
        <w:rPr>
          <w:rFonts w:cs="Arial"/>
          <w:spacing w:val="2"/>
          <w:szCs w:val="22"/>
        </w:rPr>
        <w:t>new series of aquaculture and fishing vessels.</w:t>
      </w:r>
      <w:r w:rsidR="00CE4E2D" w:rsidRPr="00FB7F98">
        <w:rPr>
          <w:rFonts w:cs="Arial"/>
          <w:spacing w:val="2"/>
          <w:szCs w:val="22"/>
        </w:rPr>
        <w:t xml:space="preserve"> </w:t>
      </w:r>
      <w:r w:rsidRPr="00FB7F98">
        <w:rPr>
          <w:rFonts w:cs="Arial"/>
          <w:spacing w:val="2"/>
          <w:szCs w:val="22"/>
        </w:rPr>
        <w:t>ZEM adapts the AKA</w:t>
      </w:r>
      <w:r w:rsidR="000B7FCA" w:rsidRPr="00FB7F98">
        <w:rPr>
          <w:rFonts w:cs="Arial"/>
          <w:spacing w:val="2"/>
          <w:szCs w:val="22"/>
        </w:rPr>
        <w:t>S</w:t>
      </w:r>
      <w:r w:rsidRPr="00FB7F98">
        <w:rPr>
          <w:rFonts w:cs="Arial"/>
          <w:spacing w:val="2"/>
          <w:szCs w:val="22"/>
        </w:rPr>
        <w:t>ys</w:t>
      </w:r>
      <w:r w:rsidR="000B7FCA" w:rsidRPr="00FB7F98">
        <w:rPr>
          <w:rFonts w:cs="Arial"/>
          <w:spacing w:val="2"/>
          <w:szCs w:val="22"/>
        </w:rPr>
        <w:t>t</w:t>
      </w:r>
      <w:r w:rsidRPr="00FB7F98">
        <w:rPr>
          <w:rFonts w:cs="Arial"/>
          <w:spacing w:val="2"/>
          <w:szCs w:val="22"/>
        </w:rPr>
        <w:t>em OEM</w:t>
      </w:r>
      <w:r w:rsidR="00746F3D" w:rsidRPr="00FB7F98">
        <w:rPr>
          <w:rFonts w:cs="Arial"/>
          <w:spacing w:val="2"/>
          <w:szCs w:val="22"/>
          <w:lang w:val="en-US"/>
        </w:rPr>
        <w:t xml:space="preserve"> -</w:t>
      </w:r>
      <w:r w:rsidR="00123EBB" w:rsidRPr="00FB7F98">
        <w:rPr>
          <w:rFonts w:cs="Arial"/>
          <w:spacing w:val="2"/>
          <w:szCs w:val="22"/>
          <w:lang w:val="en-US"/>
        </w:rPr>
        <w:t xml:space="preserve"> </w:t>
      </w:r>
      <w:r w:rsidR="00746F3D" w:rsidRPr="00FB7F98">
        <w:rPr>
          <w:rFonts w:cs="Arial"/>
          <w:color w:val="000000"/>
          <w:spacing w:val="2"/>
          <w:sz w:val="23"/>
          <w:szCs w:val="23"/>
        </w:rPr>
        <w:t>to be produced at a new factory in large quant</w:t>
      </w:r>
      <w:r w:rsidR="00746F3D" w:rsidRPr="00FB7F98">
        <w:rPr>
          <w:rFonts w:cs="Arial"/>
          <w:color w:val="000000"/>
          <w:spacing w:val="2"/>
          <w:sz w:val="23"/>
          <w:szCs w:val="23"/>
        </w:rPr>
        <w:t>i</w:t>
      </w:r>
      <w:r w:rsidR="00746F3D" w:rsidRPr="00FB7F98">
        <w:rPr>
          <w:rFonts w:cs="Arial"/>
          <w:color w:val="000000"/>
          <w:spacing w:val="2"/>
          <w:sz w:val="23"/>
          <w:szCs w:val="23"/>
        </w:rPr>
        <w:t>ties for international bus manufacturers – to maritime requirements, including validation and certification of the classification society DNV-GL and the Norwegian Maritime Authority. The Norwegian specialist will be responsible for the final assembly, electrical int</w:t>
      </w:r>
      <w:r w:rsidR="00746F3D" w:rsidRPr="00FB7F98">
        <w:rPr>
          <w:rFonts w:cs="Arial"/>
          <w:color w:val="000000"/>
          <w:spacing w:val="2"/>
          <w:sz w:val="23"/>
          <w:szCs w:val="23"/>
        </w:rPr>
        <w:t>e</w:t>
      </w:r>
      <w:r w:rsidR="00746F3D" w:rsidRPr="00FB7F98">
        <w:rPr>
          <w:rFonts w:cs="Arial"/>
          <w:color w:val="000000"/>
          <w:spacing w:val="2"/>
          <w:sz w:val="23"/>
          <w:szCs w:val="23"/>
        </w:rPr>
        <w:t>gration and customer acceptance test in its production facilities in Karmøy on the west coast of Norway.</w:t>
      </w:r>
      <w:r w:rsidR="00746F3D" w:rsidRPr="00FB7F98" w:rsidDel="00746F3D">
        <w:rPr>
          <w:rFonts w:cs="Arial"/>
          <w:spacing w:val="2"/>
          <w:szCs w:val="22"/>
          <w:lang w:val="en-US"/>
        </w:rPr>
        <w:t xml:space="preserve"> </w:t>
      </w:r>
    </w:p>
    <w:p w14:paraId="096BA0E5" w14:textId="1ADA157D" w:rsidR="00625A59" w:rsidRPr="002E2186" w:rsidRDefault="00625A59" w:rsidP="00625A59">
      <w:pPr>
        <w:tabs>
          <w:tab w:val="left" w:pos="9781"/>
        </w:tabs>
        <w:spacing w:before="180" w:after="240" w:line="288" w:lineRule="auto"/>
        <w:ind w:right="-57"/>
        <w:rPr>
          <w:rFonts w:cs="Arial"/>
          <w:spacing w:val="2"/>
          <w:szCs w:val="22"/>
        </w:rPr>
      </w:pPr>
      <w:r w:rsidRPr="002E2186">
        <w:rPr>
          <w:rFonts w:cs="Arial"/>
          <w:spacing w:val="3"/>
          <w:szCs w:val="22"/>
        </w:rPr>
        <w:t xml:space="preserve">AKAZEM opens up a whole new modular market as batteries show </w:t>
      </w:r>
      <w:r w:rsidRPr="002E2186">
        <w:rPr>
          <w:rFonts w:cs="Arial"/>
          <w:spacing w:val="4"/>
          <w:szCs w:val="22"/>
        </w:rPr>
        <w:t xml:space="preserve">increasingly higher capacities while the cell prices are falling. </w:t>
      </w:r>
      <w:r w:rsidR="00746F3D" w:rsidRPr="002E2186">
        <w:rPr>
          <w:rFonts w:cs="Arial"/>
          <w:color w:val="000000"/>
          <w:spacing w:val="4"/>
          <w:sz w:val="23"/>
          <w:szCs w:val="23"/>
        </w:rPr>
        <w:t xml:space="preserve">The system </w:t>
      </w:r>
      <w:r w:rsidR="00746F3D" w:rsidRPr="002E2186">
        <w:rPr>
          <w:rFonts w:cs="Arial"/>
          <w:color w:val="000000"/>
          <w:spacing w:val="2"/>
          <w:sz w:val="23"/>
          <w:szCs w:val="23"/>
        </w:rPr>
        <w:t xml:space="preserve">will be on display on </w:t>
      </w:r>
      <w:r w:rsidR="00746F3D" w:rsidRPr="002E2186">
        <w:rPr>
          <w:rFonts w:cs="Arial"/>
          <w:color w:val="000000"/>
          <w:spacing w:val="2"/>
          <w:sz w:val="23"/>
          <w:szCs w:val="23"/>
          <w:lang w:val="en-US"/>
        </w:rPr>
        <w:t>s</w:t>
      </w:r>
      <w:r w:rsidR="00746F3D" w:rsidRPr="002E2186">
        <w:rPr>
          <w:rFonts w:cs="Arial"/>
          <w:color w:val="000000"/>
          <w:spacing w:val="2"/>
          <w:sz w:val="23"/>
          <w:szCs w:val="23"/>
        </w:rPr>
        <w:t>tand E7090 at the</w:t>
      </w:r>
      <w:r w:rsidR="00746F3D" w:rsidRPr="002E2186">
        <w:rPr>
          <w:rFonts w:cs="Arial"/>
          <w:color w:val="000000"/>
          <w:spacing w:val="2"/>
          <w:sz w:val="23"/>
          <w:szCs w:val="23"/>
          <w:lang w:val="en-US"/>
        </w:rPr>
        <w:t xml:space="preserve"> Electric and Hybrid Marine World Expo in Amsterdam. </w:t>
      </w:r>
    </w:p>
    <w:p w14:paraId="4B93DD60" w14:textId="37A45F53" w:rsidR="00ED2C51" w:rsidRPr="008D442D" w:rsidRDefault="00ED2C51" w:rsidP="00B74362">
      <w:pPr>
        <w:spacing w:before="480" w:after="240" w:line="288" w:lineRule="auto"/>
        <w:rPr>
          <w:rFonts w:cs="Arial"/>
          <w:spacing w:val="2"/>
          <w:sz w:val="20"/>
        </w:rPr>
      </w:pPr>
      <w:bookmarkStart w:id="0" w:name="_GoBack"/>
    </w:p>
    <w:bookmarkEnd w:id="0"/>
    <w:p w14:paraId="6CD69C72" w14:textId="07E9DF4C" w:rsidR="00744A19" w:rsidRPr="008D442D" w:rsidRDefault="00ED2C51" w:rsidP="00744A19">
      <w:pPr>
        <w:spacing w:before="120" w:after="240"/>
        <w:rPr>
          <w:rFonts w:cs="Arial"/>
          <w:i/>
          <w:spacing w:val="2"/>
          <w:sz w:val="20"/>
        </w:rPr>
      </w:pPr>
      <w:r w:rsidRPr="008D442D">
        <w:rPr>
          <w:rFonts w:cs="Arial"/>
          <w:i/>
          <w:spacing w:val="2"/>
          <w:sz w:val="20"/>
        </w:rPr>
        <w:t>Pictures</w:t>
      </w:r>
      <w:r w:rsidR="00744A19" w:rsidRPr="008D442D">
        <w:rPr>
          <w:rFonts w:cs="Arial"/>
          <w:i/>
          <w:spacing w:val="2"/>
          <w:sz w:val="20"/>
        </w:rPr>
        <w:t>:</w:t>
      </w:r>
    </w:p>
    <w:p w14:paraId="003CBE06" w14:textId="5D945484" w:rsidR="00744A19" w:rsidRPr="008D442D" w:rsidRDefault="00D24AFB" w:rsidP="00744A19">
      <w:pPr>
        <w:tabs>
          <w:tab w:val="left" w:pos="9781"/>
        </w:tabs>
        <w:spacing w:after="120" w:line="276" w:lineRule="auto"/>
        <w:rPr>
          <w:rFonts w:cs="Arial"/>
          <w:spacing w:val="2"/>
          <w:sz w:val="16"/>
          <w:szCs w:val="16"/>
        </w:rPr>
      </w:pPr>
      <w:r w:rsidRPr="008D442D">
        <w:rPr>
          <w:rFonts w:cs="Arial"/>
          <w:spacing w:val="2"/>
          <w:sz w:val="16"/>
          <w:szCs w:val="16"/>
        </w:rPr>
        <w:t>ZEM_freefall_lifeboats</w:t>
      </w:r>
      <w:r w:rsidR="00744A19" w:rsidRPr="008D442D">
        <w:rPr>
          <w:rFonts w:cs="Arial"/>
          <w:spacing w:val="2"/>
          <w:sz w:val="16"/>
          <w:szCs w:val="16"/>
        </w:rPr>
        <w:t xml:space="preserve">.jpg, </w:t>
      </w:r>
      <w:r w:rsidRPr="008D442D">
        <w:rPr>
          <w:rFonts w:cs="Arial"/>
          <w:spacing w:val="2"/>
          <w:sz w:val="16"/>
          <w:szCs w:val="16"/>
        </w:rPr>
        <w:t>NRS_lifeboat_fall</w:t>
      </w:r>
      <w:r w:rsidR="00744A19" w:rsidRPr="008D442D">
        <w:rPr>
          <w:rFonts w:cs="Arial"/>
          <w:spacing w:val="2"/>
          <w:sz w:val="16"/>
          <w:szCs w:val="16"/>
        </w:rPr>
        <w:t xml:space="preserve">.jpg, </w:t>
      </w:r>
      <w:r w:rsidRPr="008D442D">
        <w:rPr>
          <w:rFonts w:cs="Arial"/>
          <w:spacing w:val="2"/>
          <w:sz w:val="16"/>
          <w:szCs w:val="16"/>
        </w:rPr>
        <w:t>ZEM_lifeboat_on_sea</w:t>
      </w:r>
      <w:r w:rsidR="00744A19" w:rsidRPr="008D442D">
        <w:rPr>
          <w:rFonts w:cs="Arial"/>
          <w:spacing w:val="2"/>
          <w:sz w:val="16"/>
          <w:szCs w:val="16"/>
        </w:rPr>
        <w:t>.jpg</w:t>
      </w:r>
    </w:p>
    <w:p w14:paraId="3552A25B" w14:textId="77777777" w:rsidR="00744A19" w:rsidRDefault="00744A19" w:rsidP="00744A19">
      <w:pPr>
        <w:tabs>
          <w:tab w:val="left" w:pos="9781"/>
        </w:tabs>
        <w:spacing w:before="60" w:after="120" w:line="276" w:lineRule="auto"/>
        <w:rPr>
          <w:rFonts w:cs="Arial"/>
          <w:spacing w:val="2"/>
          <w:szCs w:val="22"/>
        </w:rPr>
      </w:pPr>
      <w:r w:rsidRPr="008D442D">
        <w:rPr>
          <w:rFonts w:cs="Arial"/>
          <w:spacing w:val="2"/>
          <w:szCs w:val="22"/>
        </w:rPr>
        <w:t xml:space="preserve"> </w:t>
      </w:r>
      <w:r>
        <w:rPr>
          <w:rFonts w:cs="Arial"/>
          <w:noProof/>
          <w:spacing w:val="2"/>
          <w:szCs w:val="22"/>
        </w:rPr>
        <w:drawing>
          <wp:inline distT="0" distB="0" distL="0" distR="0" wp14:anchorId="3BE6B319" wp14:editId="2305C4D7">
            <wp:extent cx="1296000" cy="9720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_Adler_Suprema_02.jpg"/>
                    <pic:cNvPicPr/>
                  </pic:nvPicPr>
                  <pic:blipFill>
                    <a:blip r:embed="rId8">
                      <a:extLst>
                        <a:ext uri="{28A0092B-C50C-407E-A947-70E740481C1C}">
                          <a14:useLocalDpi xmlns:a14="http://schemas.microsoft.com/office/drawing/2010/main" val="0"/>
                        </a:ext>
                      </a:extLst>
                    </a:blip>
                    <a:stretch>
                      <a:fillRect/>
                    </a:stretch>
                  </pic:blipFill>
                  <pic:spPr>
                    <a:xfrm>
                      <a:off x="0" y="0"/>
                      <a:ext cx="1296000" cy="972000"/>
                    </a:xfrm>
                    <a:prstGeom prst="rect">
                      <a:avLst/>
                    </a:prstGeom>
                  </pic:spPr>
                </pic:pic>
              </a:graphicData>
            </a:graphic>
          </wp:inline>
        </w:drawing>
      </w:r>
      <w:r>
        <w:rPr>
          <w:rFonts w:cs="Arial"/>
          <w:spacing w:val="2"/>
          <w:szCs w:val="22"/>
        </w:rPr>
        <w:t xml:space="preserve"> </w:t>
      </w:r>
      <w:r>
        <w:rPr>
          <w:rFonts w:cs="Arial"/>
          <w:noProof/>
          <w:spacing w:val="2"/>
          <w:szCs w:val="22"/>
        </w:rPr>
        <w:drawing>
          <wp:inline distT="0" distB="0" distL="0" distR="0" wp14:anchorId="4FE29D74" wp14:editId="646B12D2">
            <wp:extent cx="1456180" cy="972000"/>
            <wp:effectExtent l="0" t="0" r="0" b="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_Adler_Suprema_12M4S3PNMC.jpg"/>
                    <pic:cNvPicPr/>
                  </pic:nvPicPr>
                  <pic:blipFill>
                    <a:blip r:embed="rId9">
                      <a:extLst>
                        <a:ext uri="{28A0092B-C50C-407E-A947-70E740481C1C}">
                          <a14:useLocalDpi xmlns:a14="http://schemas.microsoft.com/office/drawing/2010/main" val="0"/>
                        </a:ext>
                      </a:extLst>
                    </a:blip>
                    <a:stretch>
                      <a:fillRect/>
                    </a:stretch>
                  </pic:blipFill>
                  <pic:spPr bwMode="auto">
                    <a:xfrm>
                      <a:off x="0" y="0"/>
                      <a:ext cx="1456180" cy="972000"/>
                    </a:xfrm>
                    <a:prstGeom prst="rect">
                      <a:avLst/>
                    </a:prstGeom>
                    <a:ln>
                      <a:noFill/>
                    </a:ln>
                    <a:extLst>
                      <a:ext uri="{53640926-AAD7-44d8-BBD7-CCE9431645EC}">
                        <a14:shadowObscured xmlns:a14="http://schemas.microsoft.com/office/drawing/2010/main"/>
                      </a:ext>
                    </a:extLst>
                  </pic:spPr>
                </pic:pic>
              </a:graphicData>
            </a:graphic>
          </wp:inline>
        </w:drawing>
      </w:r>
      <w:r>
        <w:rPr>
          <w:rFonts w:cs="Arial"/>
          <w:spacing w:val="2"/>
          <w:szCs w:val="22"/>
        </w:rPr>
        <w:t xml:space="preserve"> </w:t>
      </w:r>
      <w:r>
        <w:rPr>
          <w:rFonts w:cs="Arial"/>
          <w:noProof/>
          <w:spacing w:val="2"/>
          <w:szCs w:val="22"/>
        </w:rPr>
        <w:drawing>
          <wp:inline distT="0" distB="0" distL="0" distR="0" wp14:anchorId="1F247C0F" wp14:editId="29837786">
            <wp:extent cx="1456180" cy="972000"/>
            <wp:effectExtent l="0" t="0" r="0" b="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L_Suprema_Hybrid_Yacht_01.jpg"/>
                    <pic:cNvPicPr/>
                  </pic:nvPicPr>
                  <pic:blipFill>
                    <a:blip r:embed="rId10">
                      <a:extLst>
                        <a:ext uri="{28A0092B-C50C-407E-A947-70E740481C1C}">
                          <a14:useLocalDpi xmlns:a14="http://schemas.microsoft.com/office/drawing/2010/main" val="0"/>
                        </a:ext>
                      </a:extLst>
                    </a:blip>
                    <a:stretch>
                      <a:fillRect/>
                    </a:stretch>
                  </pic:blipFill>
                  <pic:spPr>
                    <a:xfrm>
                      <a:off x="0" y="0"/>
                      <a:ext cx="1456180" cy="972000"/>
                    </a:xfrm>
                    <a:prstGeom prst="rect">
                      <a:avLst/>
                    </a:prstGeom>
                  </pic:spPr>
                </pic:pic>
              </a:graphicData>
            </a:graphic>
          </wp:inline>
        </w:drawing>
      </w:r>
    </w:p>
    <w:p w14:paraId="3E2B3D0D" w14:textId="62FD8B78" w:rsidR="00744A19" w:rsidRDefault="000174AE" w:rsidP="008B65E1">
      <w:pPr>
        <w:tabs>
          <w:tab w:val="left" w:pos="9781"/>
        </w:tabs>
        <w:spacing w:before="60" w:after="240" w:line="276" w:lineRule="auto"/>
        <w:rPr>
          <w:rFonts w:cs="Arial"/>
          <w:spacing w:val="2"/>
          <w:sz w:val="18"/>
          <w:szCs w:val="18"/>
        </w:rPr>
      </w:pPr>
      <w:r w:rsidRPr="008D442D">
        <w:rPr>
          <w:rFonts w:cs="Arial"/>
          <w:sz w:val="18"/>
          <w:szCs w:val="18"/>
        </w:rPr>
        <w:t xml:space="preserve">The first AKASOL and ZEM project: </w:t>
      </w:r>
      <w:r w:rsidR="00E950B4" w:rsidRPr="008D442D">
        <w:rPr>
          <w:rFonts w:cs="Arial"/>
          <w:sz w:val="18"/>
          <w:szCs w:val="18"/>
        </w:rPr>
        <w:t xml:space="preserve">ZEM: freefall lifeboats for </w:t>
      </w:r>
      <w:r w:rsidRPr="008D442D">
        <w:rPr>
          <w:rFonts w:cs="Arial"/>
          <w:sz w:val="18"/>
          <w:szCs w:val="18"/>
        </w:rPr>
        <w:t xml:space="preserve">Norsafe. </w:t>
      </w:r>
      <w:r w:rsidR="00D83FB3" w:rsidRPr="008D442D">
        <w:rPr>
          <w:rFonts w:cs="Arial"/>
          <w:sz w:val="18"/>
          <w:szCs w:val="18"/>
        </w:rPr>
        <w:br/>
      </w:r>
      <w:r w:rsidR="00744A19" w:rsidRPr="00E634A2">
        <w:rPr>
          <w:rFonts w:cs="Arial"/>
          <w:spacing w:val="2"/>
          <w:sz w:val="18"/>
          <w:szCs w:val="18"/>
        </w:rPr>
        <w:t>(</w:t>
      </w:r>
      <w:r w:rsidR="00D83FB3">
        <w:rPr>
          <w:rFonts w:cs="Arial"/>
          <w:spacing w:val="2"/>
          <w:sz w:val="18"/>
          <w:szCs w:val="18"/>
        </w:rPr>
        <w:t>ph</w:t>
      </w:r>
      <w:r w:rsidR="00744A19" w:rsidRPr="00E634A2">
        <w:rPr>
          <w:rFonts w:cs="Arial"/>
          <w:spacing w:val="2"/>
          <w:sz w:val="18"/>
          <w:szCs w:val="18"/>
        </w:rPr>
        <w:t xml:space="preserve">otos: </w:t>
      </w:r>
      <w:r w:rsidR="00BD5E94">
        <w:rPr>
          <w:rFonts w:cs="Arial"/>
          <w:spacing w:val="2"/>
          <w:sz w:val="18"/>
          <w:szCs w:val="18"/>
        </w:rPr>
        <w:t>ZEM</w:t>
      </w:r>
      <w:r w:rsidR="00744A19" w:rsidRPr="00E634A2">
        <w:rPr>
          <w:rFonts w:cs="Arial"/>
          <w:spacing w:val="2"/>
          <w:sz w:val="18"/>
          <w:szCs w:val="18"/>
        </w:rPr>
        <w:t>)</w:t>
      </w:r>
    </w:p>
    <w:p w14:paraId="29B78595" w14:textId="008C6DAA" w:rsidR="002057DB" w:rsidRDefault="002057DB">
      <w:pPr>
        <w:rPr>
          <w:rFonts w:cs="Arial"/>
          <w:spacing w:val="2"/>
          <w:sz w:val="18"/>
          <w:szCs w:val="18"/>
        </w:rPr>
      </w:pPr>
      <w:r>
        <w:rPr>
          <w:rFonts w:cs="Arial"/>
          <w:spacing w:val="2"/>
          <w:sz w:val="18"/>
          <w:szCs w:val="18"/>
        </w:rPr>
        <w:br w:type="page"/>
      </w:r>
    </w:p>
    <w:p w14:paraId="2657BFA4" w14:textId="77777777" w:rsidR="002057DB" w:rsidRPr="00E634A2" w:rsidRDefault="002057DB" w:rsidP="008B65E1">
      <w:pPr>
        <w:tabs>
          <w:tab w:val="left" w:pos="9781"/>
        </w:tabs>
        <w:spacing w:before="60" w:after="240" w:line="276" w:lineRule="auto"/>
        <w:rPr>
          <w:rFonts w:cs="Arial"/>
          <w:spacing w:val="2"/>
          <w:sz w:val="18"/>
          <w:szCs w:val="18"/>
        </w:rPr>
      </w:pPr>
    </w:p>
    <w:p w14:paraId="71657552" w14:textId="77777777" w:rsidR="00AB2A3B" w:rsidRDefault="00AB2A3B" w:rsidP="00AB2A3B">
      <w:pPr>
        <w:spacing w:line="276" w:lineRule="auto"/>
        <w:rPr>
          <w:rFonts w:cs="Arial"/>
          <w:spacing w:val="-2"/>
          <w:sz w:val="16"/>
          <w:szCs w:val="16"/>
        </w:rPr>
      </w:pPr>
    </w:p>
    <w:p w14:paraId="5C52B004" w14:textId="77777777" w:rsidR="00AB2A3B" w:rsidRDefault="00AB2A3B" w:rsidP="00AB2A3B">
      <w:pPr>
        <w:tabs>
          <w:tab w:val="left" w:pos="9781"/>
        </w:tabs>
        <w:spacing w:before="60" w:after="120" w:line="276" w:lineRule="auto"/>
        <w:rPr>
          <w:rFonts w:cs="Arial"/>
          <w:spacing w:val="-2"/>
          <w:sz w:val="16"/>
          <w:szCs w:val="16"/>
        </w:rPr>
        <w:sectPr w:rsidR="00AB2A3B" w:rsidSect="00D76A85">
          <w:headerReference w:type="default" r:id="rId11"/>
          <w:footerReference w:type="default" r:id="rId12"/>
          <w:type w:val="continuous"/>
          <w:pgSz w:w="11907" w:h="16840" w:code="9"/>
          <w:pgMar w:top="2268" w:right="3799" w:bottom="1418" w:left="1134" w:header="284" w:footer="851" w:gutter="0"/>
          <w:cols w:space="720"/>
          <w:docGrid w:linePitch="299"/>
        </w:sectPr>
      </w:pPr>
    </w:p>
    <w:p w14:paraId="6B377293" w14:textId="2D95A6D5" w:rsidR="00AB2A3B" w:rsidRDefault="00E16D29" w:rsidP="00AB2A3B">
      <w:pPr>
        <w:tabs>
          <w:tab w:val="left" w:pos="9781"/>
        </w:tabs>
        <w:spacing w:before="60" w:after="120" w:line="276" w:lineRule="auto"/>
        <w:rPr>
          <w:rFonts w:cs="Arial"/>
          <w:spacing w:val="-2"/>
          <w:sz w:val="16"/>
          <w:szCs w:val="16"/>
        </w:rPr>
      </w:pPr>
      <w:r w:rsidRPr="00E16D29">
        <w:rPr>
          <w:rFonts w:cs="Arial"/>
          <w:spacing w:val="-2"/>
          <w:sz w:val="16"/>
          <w:szCs w:val="16"/>
        </w:rPr>
        <w:lastRenderedPageBreak/>
        <w:t>AKA_ZEM_SVS_JOW</w:t>
      </w:r>
      <w:r w:rsidR="00AB2A3B" w:rsidRPr="00176133">
        <w:rPr>
          <w:rFonts w:cs="Arial"/>
          <w:spacing w:val="-2"/>
          <w:sz w:val="16"/>
          <w:szCs w:val="16"/>
        </w:rPr>
        <w:t>.jpg</w:t>
      </w:r>
    </w:p>
    <w:p w14:paraId="49336B89" w14:textId="77777777" w:rsidR="00AB2A3B" w:rsidRDefault="00AB2A3B" w:rsidP="00AB2A3B">
      <w:pPr>
        <w:tabs>
          <w:tab w:val="left" w:pos="9781"/>
        </w:tabs>
        <w:spacing w:before="60" w:after="120" w:line="276" w:lineRule="auto"/>
        <w:rPr>
          <w:rFonts w:cs="Arial"/>
          <w:sz w:val="24"/>
        </w:rPr>
      </w:pPr>
      <w:r>
        <w:rPr>
          <w:rFonts w:cs="Arial"/>
          <w:noProof/>
          <w:sz w:val="24"/>
        </w:rPr>
        <w:drawing>
          <wp:inline distT="0" distB="0" distL="0" distR="0" wp14:anchorId="20AA78D2" wp14:editId="4F88DACE">
            <wp:extent cx="1999999" cy="2700000"/>
            <wp:effectExtent l="0" t="0" r="6985" b="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1999999" cy="2700000"/>
                    </a:xfrm>
                    <a:prstGeom prst="rect">
                      <a:avLst/>
                    </a:prstGeom>
                    <a:noFill/>
                    <a:ln>
                      <a:noFill/>
                    </a:ln>
                    <a:extLst>
                      <a:ext uri="{53640926-AAD7-44d8-BBD7-CCE9431645EC}">
                        <a14:shadowObscured xmlns:a14="http://schemas.microsoft.com/office/drawing/2010/main"/>
                      </a:ext>
                    </a:extLst>
                  </pic:spPr>
                </pic:pic>
              </a:graphicData>
            </a:graphic>
          </wp:inline>
        </w:drawing>
      </w:r>
    </w:p>
    <w:p w14:paraId="22878872" w14:textId="448A2FB1" w:rsidR="00E00BDE" w:rsidRDefault="00E00BDE" w:rsidP="00AB2A3B">
      <w:pPr>
        <w:tabs>
          <w:tab w:val="left" w:pos="9781"/>
        </w:tabs>
        <w:spacing w:before="60" w:after="120" w:line="276" w:lineRule="auto"/>
        <w:rPr>
          <w:rFonts w:cs="Arial"/>
          <w:sz w:val="24"/>
        </w:rPr>
      </w:pPr>
      <w:r>
        <w:rPr>
          <w:rFonts w:cs="Arial"/>
          <w:sz w:val="24"/>
        </w:rPr>
        <w:br w:type="column"/>
      </w:r>
    </w:p>
    <w:p w14:paraId="361B6718" w14:textId="77777777" w:rsidR="00543622" w:rsidRDefault="00543622" w:rsidP="00AB2A3B">
      <w:pPr>
        <w:tabs>
          <w:tab w:val="left" w:pos="9781"/>
        </w:tabs>
        <w:spacing w:before="60" w:after="120" w:line="276" w:lineRule="auto"/>
        <w:rPr>
          <w:rFonts w:cs="Arial"/>
          <w:sz w:val="24"/>
        </w:rPr>
      </w:pPr>
    </w:p>
    <w:p w14:paraId="10D33630" w14:textId="77777777" w:rsidR="003E1BC5" w:rsidRDefault="003E1BC5" w:rsidP="00AB2A3B">
      <w:pPr>
        <w:tabs>
          <w:tab w:val="left" w:pos="9781"/>
        </w:tabs>
        <w:spacing w:before="60" w:after="120" w:line="276" w:lineRule="auto"/>
        <w:rPr>
          <w:rFonts w:cs="Arial"/>
          <w:sz w:val="24"/>
        </w:rPr>
      </w:pPr>
    </w:p>
    <w:p w14:paraId="544EDAEF" w14:textId="77777777" w:rsidR="00543622" w:rsidRDefault="00543622" w:rsidP="00AB2A3B">
      <w:pPr>
        <w:tabs>
          <w:tab w:val="left" w:pos="9781"/>
        </w:tabs>
        <w:spacing w:before="60" w:after="120" w:line="276" w:lineRule="auto"/>
        <w:rPr>
          <w:rFonts w:cs="Arial"/>
          <w:sz w:val="24"/>
        </w:rPr>
      </w:pPr>
    </w:p>
    <w:p w14:paraId="7031ED25" w14:textId="77777777" w:rsidR="00543622" w:rsidRDefault="00543622" w:rsidP="00AB2A3B">
      <w:pPr>
        <w:tabs>
          <w:tab w:val="left" w:pos="9781"/>
        </w:tabs>
        <w:spacing w:before="60" w:after="120" w:line="276" w:lineRule="auto"/>
        <w:rPr>
          <w:rFonts w:cs="Arial"/>
          <w:sz w:val="24"/>
        </w:rPr>
      </w:pPr>
    </w:p>
    <w:p w14:paraId="18EFCC48" w14:textId="77777777" w:rsidR="008D442D" w:rsidRDefault="008D442D" w:rsidP="00AB2A3B">
      <w:pPr>
        <w:tabs>
          <w:tab w:val="left" w:pos="9781"/>
        </w:tabs>
        <w:spacing w:before="60" w:after="120" w:line="276" w:lineRule="auto"/>
        <w:rPr>
          <w:rFonts w:cs="Arial"/>
          <w:sz w:val="24"/>
        </w:rPr>
      </w:pPr>
    </w:p>
    <w:p w14:paraId="63179925" w14:textId="77777777" w:rsidR="008D442D" w:rsidRDefault="008D442D" w:rsidP="00AB2A3B">
      <w:pPr>
        <w:tabs>
          <w:tab w:val="left" w:pos="9781"/>
        </w:tabs>
        <w:spacing w:before="60" w:after="120" w:line="276" w:lineRule="auto"/>
        <w:rPr>
          <w:rFonts w:cs="Arial"/>
          <w:sz w:val="24"/>
        </w:rPr>
      </w:pPr>
    </w:p>
    <w:p w14:paraId="46639AFA" w14:textId="77777777" w:rsidR="00543622" w:rsidRDefault="00543622" w:rsidP="00AB2A3B">
      <w:pPr>
        <w:tabs>
          <w:tab w:val="left" w:pos="9781"/>
        </w:tabs>
        <w:spacing w:before="60" w:after="120" w:line="276" w:lineRule="auto"/>
        <w:rPr>
          <w:rFonts w:cs="Arial"/>
          <w:sz w:val="24"/>
        </w:rPr>
      </w:pPr>
    </w:p>
    <w:p w14:paraId="54B1439B" w14:textId="4FCDFEDE" w:rsidR="00AB2A3B" w:rsidRPr="008D442D" w:rsidRDefault="00543622" w:rsidP="00AB2A3B">
      <w:pPr>
        <w:tabs>
          <w:tab w:val="left" w:pos="9781"/>
        </w:tabs>
        <w:spacing w:before="60" w:after="120" w:line="276" w:lineRule="auto"/>
        <w:rPr>
          <w:rFonts w:cs="Arial"/>
          <w:sz w:val="18"/>
          <w:szCs w:val="18"/>
        </w:rPr>
      </w:pPr>
      <w:r w:rsidRPr="008D442D">
        <w:rPr>
          <w:rFonts w:cs="Arial"/>
          <w:sz w:val="18"/>
          <w:szCs w:val="18"/>
        </w:rPr>
        <w:t xml:space="preserve">Jan-Olaf Willums, </w:t>
      </w:r>
      <w:r w:rsidR="00B243A1">
        <w:rPr>
          <w:rFonts w:cs="Arial"/>
          <w:sz w:val="18"/>
          <w:szCs w:val="18"/>
        </w:rPr>
        <w:t>c</w:t>
      </w:r>
      <w:r w:rsidRPr="008D442D">
        <w:rPr>
          <w:rFonts w:cs="Arial"/>
          <w:sz w:val="18"/>
          <w:szCs w:val="18"/>
        </w:rPr>
        <w:t>hairman and co-founder of ZEM</w:t>
      </w:r>
      <w:r w:rsidR="004331D7" w:rsidRPr="008D442D">
        <w:rPr>
          <w:rFonts w:cs="Arial"/>
          <w:sz w:val="18"/>
          <w:szCs w:val="18"/>
        </w:rPr>
        <w:t xml:space="preserve"> (left)</w:t>
      </w:r>
      <w:r w:rsidRPr="008D442D">
        <w:rPr>
          <w:rFonts w:cs="Arial"/>
          <w:sz w:val="18"/>
          <w:szCs w:val="18"/>
        </w:rPr>
        <w:t>, an</w:t>
      </w:r>
      <w:r w:rsidR="00746F3D" w:rsidRPr="008D442D">
        <w:rPr>
          <w:rFonts w:cs="Arial"/>
          <w:sz w:val="18"/>
          <w:szCs w:val="18"/>
          <w:lang w:val="en-US"/>
        </w:rPr>
        <w:t>d</w:t>
      </w:r>
      <w:r w:rsidRPr="008D442D">
        <w:rPr>
          <w:rFonts w:cs="Arial"/>
          <w:sz w:val="18"/>
          <w:szCs w:val="18"/>
        </w:rPr>
        <w:t xml:space="preserve"> Sven Schulz, CEO of AKASOL</w:t>
      </w:r>
      <w:r w:rsidR="004331D7" w:rsidRPr="008D442D">
        <w:rPr>
          <w:rFonts w:cs="Arial"/>
          <w:sz w:val="18"/>
          <w:szCs w:val="18"/>
        </w:rPr>
        <w:t xml:space="preserve"> (right)</w:t>
      </w:r>
      <w:r w:rsidRPr="008D442D">
        <w:rPr>
          <w:rFonts w:cs="Arial"/>
          <w:sz w:val="18"/>
          <w:szCs w:val="18"/>
        </w:rPr>
        <w:t>, after signing the contract. (Photo: ZEM)</w:t>
      </w:r>
    </w:p>
    <w:p w14:paraId="0C9DE6C3" w14:textId="6ABE99D6" w:rsidR="00AB2A3B" w:rsidRPr="008D442D" w:rsidRDefault="00AB2A3B" w:rsidP="00AB2A3B">
      <w:pPr>
        <w:tabs>
          <w:tab w:val="left" w:pos="9781"/>
        </w:tabs>
        <w:spacing w:before="60" w:after="120" w:line="276" w:lineRule="auto"/>
        <w:rPr>
          <w:rFonts w:cs="Arial"/>
          <w:sz w:val="18"/>
          <w:szCs w:val="18"/>
        </w:rPr>
        <w:sectPr w:rsidR="00AB2A3B" w:rsidRPr="008D442D" w:rsidSect="000D7752">
          <w:type w:val="continuous"/>
          <w:pgSz w:w="11907" w:h="16840" w:code="9"/>
          <w:pgMar w:top="2268" w:right="3799" w:bottom="1418" w:left="1134" w:header="284" w:footer="737" w:gutter="0"/>
          <w:cols w:num="2" w:space="284"/>
          <w:docGrid w:linePitch="299"/>
        </w:sectPr>
      </w:pPr>
    </w:p>
    <w:p w14:paraId="766BC36A" w14:textId="77777777" w:rsidR="005017EC" w:rsidRPr="008D442D" w:rsidRDefault="005017EC" w:rsidP="008D57DE">
      <w:pPr>
        <w:tabs>
          <w:tab w:val="left" w:pos="9781"/>
        </w:tabs>
        <w:spacing w:before="60" w:after="120" w:line="276" w:lineRule="auto"/>
        <w:rPr>
          <w:rFonts w:cs="Arial"/>
          <w:sz w:val="24"/>
        </w:rPr>
      </w:pPr>
    </w:p>
    <w:p w14:paraId="7332543D" w14:textId="77777777" w:rsidR="004B6B64" w:rsidRPr="00386C66" w:rsidRDefault="004B6B64" w:rsidP="004B6B64">
      <w:pPr>
        <w:tabs>
          <w:tab w:val="left" w:pos="9781"/>
        </w:tabs>
        <w:spacing w:before="120" w:after="240" w:line="288" w:lineRule="auto"/>
        <w:rPr>
          <w:rFonts w:cs="Arial"/>
          <w:sz w:val="24"/>
          <w:lang w:val="en-US"/>
        </w:r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4B6B64" w:rsidRPr="00673ADA" w14:paraId="69E16B6E" w14:textId="77777777" w:rsidTr="005C49CD">
        <w:tc>
          <w:tcPr>
            <w:tcW w:w="4181" w:type="dxa"/>
            <w:tcBorders>
              <w:top w:val="nil"/>
              <w:left w:val="nil"/>
              <w:bottom w:val="nil"/>
              <w:right w:val="nil"/>
            </w:tcBorders>
          </w:tcPr>
          <w:p w14:paraId="1EA7DEF7" w14:textId="6EF2CA4E" w:rsidR="004B6B64" w:rsidRPr="00673ADA" w:rsidRDefault="00AA46E7" w:rsidP="005C49CD">
            <w:pPr>
              <w:tabs>
                <w:tab w:val="left" w:pos="9781"/>
              </w:tabs>
              <w:spacing w:before="20" w:after="20" w:line="252" w:lineRule="auto"/>
              <w:rPr>
                <w:rFonts w:cs="Arial"/>
                <w:b/>
                <w:bCs/>
                <w:sz w:val="18"/>
                <w:szCs w:val="18"/>
              </w:rPr>
            </w:pPr>
            <w:bookmarkStart w:id="1" w:name="OLE_LINK1"/>
            <w:bookmarkStart w:id="2" w:name="OLE_LINK2"/>
            <w:r>
              <w:rPr>
                <w:rFonts w:cs="Arial"/>
                <w:b/>
                <w:bCs/>
                <w:sz w:val="18"/>
                <w:szCs w:val="18"/>
              </w:rPr>
              <w:t>Further information</w:t>
            </w:r>
            <w:r w:rsidR="004B6B64" w:rsidRPr="00673ADA">
              <w:rPr>
                <w:rFonts w:cs="Arial"/>
                <w:b/>
                <w:bCs/>
                <w:sz w:val="18"/>
                <w:szCs w:val="18"/>
              </w:rPr>
              <w:t>:</w:t>
            </w:r>
          </w:p>
          <w:p w14:paraId="29216D2B" w14:textId="77777777" w:rsidR="004B6B64" w:rsidRPr="00673ADA" w:rsidRDefault="004B6B64" w:rsidP="005C49CD">
            <w:pPr>
              <w:tabs>
                <w:tab w:val="left" w:pos="9781"/>
              </w:tabs>
              <w:spacing w:before="20" w:after="20" w:line="252" w:lineRule="auto"/>
              <w:rPr>
                <w:rFonts w:cs="Arial"/>
                <w:sz w:val="18"/>
                <w:szCs w:val="18"/>
              </w:rPr>
            </w:pPr>
            <w:r>
              <w:rPr>
                <w:rFonts w:cs="Arial"/>
                <w:sz w:val="18"/>
                <w:szCs w:val="18"/>
              </w:rPr>
              <w:t>AKASOL GmbH</w:t>
            </w:r>
            <w:r w:rsidRPr="00673ADA">
              <w:rPr>
                <w:rFonts w:cs="Arial"/>
                <w:sz w:val="18"/>
                <w:szCs w:val="18"/>
              </w:rPr>
              <w:t xml:space="preserve">, </w:t>
            </w:r>
            <w:r>
              <w:rPr>
                <w:rFonts w:cs="Arial"/>
                <w:sz w:val="18"/>
                <w:szCs w:val="18"/>
              </w:rPr>
              <w:t>Katja Steinhauser</w:t>
            </w:r>
          </w:p>
          <w:p w14:paraId="0265D062" w14:textId="77777777" w:rsidR="004B6B64" w:rsidRPr="00673ADA" w:rsidRDefault="004B6B64" w:rsidP="005C49CD">
            <w:pPr>
              <w:tabs>
                <w:tab w:val="left" w:pos="9781"/>
              </w:tabs>
              <w:spacing w:before="20" w:after="20" w:line="252" w:lineRule="auto"/>
              <w:rPr>
                <w:rFonts w:cs="Arial"/>
                <w:sz w:val="18"/>
                <w:szCs w:val="18"/>
              </w:rPr>
            </w:pPr>
            <w:r>
              <w:rPr>
                <w:rFonts w:cs="Arial"/>
                <w:sz w:val="18"/>
                <w:szCs w:val="18"/>
              </w:rPr>
              <w:t>Landwehrstraße 55, D-64293 Darmstadt</w:t>
            </w:r>
          </w:p>
          <w:p w14:paraId="16F7F734" w14:textId="0BEB77A3" w:rsidR="004B6B64" w:rsidRDefault="00AA46E7" w:rsidP="005C49CD">
            <w:pPr>
              <w:tabs>
                <w:tab w:val="left" w:pos="9781"/>
              </w:tabs>
              <w:spacing w:before="20" w:after="20" w:line="252" w:lineRule="auto"/>
              <w:rPr>
                <w:rFonts w:cs="Arial"/>
                <w:sz w:val="18"/>
                <w:szCs w:val="18"/>
              </w:rPr>
            </w:pPr>
            <w:r>
              <w:rPr>
                <w:rFonts w:cs="Arial"/>
                <w:sz w:val="18"/>
                <w:szCs w:val="18"/>
              </w:rPr>
              <w:t>phone</w:t>
            </w:r>
            <w:r w:rsidR="004B6B64" w:rsidRPr="00673ADA">
              <w:rPr>
                <w:rFonts w:cs="Arial"/>
                <w:sz w:val="18"/>
                <w:szCs w:val="18"/>
              </w:rPr>
              <w:t xml:space="preserve">: +49 </w:t>
            </w:r>
            <w:r w:rsidR="00913D80">
              <w:rPr>
                <w:rFonts w:cs="Arial"/>
                <w:sz w:val="18"/>
                <w:szCs w:val="18"/>
              </w:rPr>
              <w:t>6151 80 05 00-140</w:t>
            </w:r>
          </w:p>
          <w:p w14:paraId="41D330D4" w14:textId="785B843A" w:rsidR="004B6B64" w:rsidRPr="00673ADA" w:rsidRDefault="00AA46E7" w:rsidP="005C49CD">
            <w:pPr>
              <w:tabs>
                <w:tab w:val="left" w:pos="9781"/>
              </w:tabs>
              <w:spacing w:before="20" w:after="20" w:line="252" w:lineRule="auto"/>
              <w:rPr>
                <w:rFonts w:cs="Arial"/>
                <w:sz w:val="18"/>
                <w:szCs w:val="18"/>
              </w:rPr>
            </w:pPr>
            <w:r>
              <w:rPr>
                <w:rFonts w:cs="Arial"/>
                <w:sz w:val="18"/>
                <w:szCs w:val="18"/>
              </w:rPr>
              <w:t>f</w:t>
            </w:r>
            <w:r w:rsidR="004B6B64">
              <w:rPr>
                <w:rFonts w:cs="Arial"/>
                <w:sz w:val="18"/>
                <w:szCs w:val="18"/>
              </w:rPr>
              <w:t>ax: +49 6151 80 08 00-129</w:t>
            </w:r>
          </w:p>
          <w:p w14:paraId="5E050291" w14:textId="0426EE09" w:rsidR="004B6B64" w:rsidRDefault="00F354B0" w:rsidP="005C49CD">
            <w:pPr>
              <w:tabs>
                <w:tab w:val="left" w:pos="9781"/>
              </w:tabs>
              <w:spacing w:before="20" w:after="20" w:line="252" w:lineRule="auto"/>
              <w:rPr>
                <w:rFonts w:cs="Arial"/>
                <w:sz w:val="18"/>
                <w:szCs w:val="18"/>
              </w:rPr>
            </w:pPr>
            <w:hyperlink r:id="rId14" w:history="1">
              <w:r w:rsidR="00F70730" w:rsidRPr="00406022">
                <w:rPr>
                  <w:rStyle w:val="Link"/>
                  <w:rFonts w:cs="Arial"/>
                  <w:sz w:val="18"/>
                  <w:szCs w:val="18"/>
                </w:rPr>
                <w:t>katja.steinhauser@akasol.com</w:t>
              </w:r>
            </w:hyperlink>
          </w:p>
          <w:p w14:paraId="01404E72" w14:textId="77777777" w:rsidR="004B6B64" w:rsidRPr="00673ADA" w:rsidRDefault="00F354B0" w:rsidP="005C49CD">
            <w:pPr>
              <w:tabs>
                <w:tab w:val="left" w:pos="9781"/>
              </w:tabs>
              <w:spacing w:before="20" w:after="20" w:line="252" w:lineRule="auto"/>
              <w:rPr>
                <w:rFonts w:cs="Arial"/>
                <w:sz w:val="18"/>
                <w:szCs w:val="18"/>
                <w:u w:val="single"/>
              </w:rPr>
            </w:pPr>
            <w:hyperlink r:id="rId15" w:history="1">
              <w:r w:rsidR="004B6B64" w:rsidRPr="000C331F">
                <w:rPr>
                  <w:rStyle w:val="Link"/>
                  <w:rFonts w:cs="Arial"/>
                  <w:sz w:val="18"/>
                  <w:szCs w:val="18"/>
                </w:rPr>
                <w:t>www.akasol.com</w:t>
              </w:r>
            </w:hyperlink>
          </w:p>
          <w:p w14:paraId="1B0E0FC2" w14:textId="77777777" w:rsidR="004B6B64" w:rsidRDefault="004B6B64" w:rsidP="005C49CD">
            <w:pPr>
              <w:tabs>
                <w:tab w:val="left" w:pos="9781"/>
              </w:tabs>
              <w:spacing w:before="20" w:after="20" w:line="252" w:lineRule="auto"/>
              <w:rPr>
                <w:rFonts w:cs="Arial"/>
                <w:sz w:val="18"/>
                <w:szCs w:val="18"/>
              </w:rPr>
            </w:pPr>
          </w:p>
          <w:p w14:paraId="232150AB" w14:textId="77777777" w:rsidR="00696A8F" w:rsidRDefault="00696A8F" w:rsidP="005C49CD">
            <w:pPr>
              <w:tabs>
                <w:tab w:val="left" w:pos="9781"/>
              </w:tabs>
              <w:spacing w:before="20" w:after="20" w:line="252" w:lineRule="auto"/>
              <w:rPr>
                <w:rFonts w:cs="Arial"/>
                <w:sz w:val="18"/>
                <w:szCs w:val="18"/>
              </w:rPr>
            </w:pPr>
          </w:p>
          <w:p w14:paraId="6BAAD74C" w14:textId="0A3FAB06" w:rsidR="00696A8F" w:rsidRPr="008D442D" w:rsidRDefault="00696A8F" w:rsidP="00696A8F">
            <w:pPr>
              <w:tabs>
                <w:tab w:val="left" w:pos="9781"/>
              </w:tabs>
              <w:spacing w:before="20" w:after="20" w:line="252" w:lineRule="auto"/>
              <w:rPr>
                <w:rFonts w:cs="Arial"/>
                <w:sz w:val="18"/>
                <w:szCs w:val="18"/>
              </w:rPr>
            </w:pPr>
            <w:r w:rsidRPr="008D442D">
              <w:rPr>
                <w:rFonts w:cs="Arial"/>
                <w:sz w:val="18"/>
                <w:szCs w:val="18"/>
              </w:rPr>
              <w:t>ZEM AS</w:t>
            </w:r>
            <w:r w:rsidRPr="008D442D">
              <w:rPr>
                <w:rFonts w:cs="Arial"/>
                <w:sz w:val="18"/>
                <w:szCs w:val="18"/>
              </w:rPr>
              <w:br/>
              <w:t>Veritasveien 2, 1323 Høvik/Norwegen</w:t>
            </w:r>
          </w:p>
          <w:p w14:paraId="5FC07C02" w14:textId="509A9768" w:rsidR="00696A8F" w:rsidRPr="008D442D" w:rsidRDefault="00F354B0" w:rsidP="005C49CD">
            <w:pPr>
              <w:tabs>
                <w:tab w:val="left" w:pos="9781"/>
              </w:tabs>
              <w:spacing w:before="20" w:after="20" w:line="252" w:lineRule="auto"/>
              <w:rPr>
                <w:rFonts w:cs="Arial"/>
                <w:sz w:val="18"/>
                <w:szCs w:val="18"/>
              </w:rPr>
            </w:pPr>
            <w:hyperlink r:id="rId16" w:history="1">
              <w:r w:rsidR="002A3507" w:rsidRPr="008D442D">
                <w:rPr>
                  <w:rStyle w:val="Link"/>
                  <w:rFonts w:cs="Arial"/>
                  <w:sz w:val="18"/>
                  <w:szCs w:val="18"/>
                </w:rPr>
                <w:t>contact@zemenergy.com</w:t>
              </w:r>
            </w:hyperlink>
          </w:p>
          <w:p w14:paraId="4790BF53" w14:textId="77777777" w:rsidR="002A3507" w:rsidRPr="008D442D" w:rsidRDefault="002A3507" w:rsidP="005C49CD">
            <w:pPr>
              <w:tabs>
                <w:tab w:val="left" w:pos="9781"/>
              </w:tabs>
              <w:spacing w:before="20" w:after="20" w:line="252" w:lineRule="auto"/>
              <w:rPr>
                <w:rFonts w:cs="Arial"/>
                <w:sz w:val="18"/>
                <w:szCs w:val="18"/>
              </w:rPr>
            </w:pPr>
          </w:p>
          <w:p w14:paraId="057F3CA1" w14:textId="77777777" w:rsidR="004B6B64" w:rsidRPr="008D442D" w:rsidRDefault="004B6B64" w:rsidP="005C49CD">
            <w:pPr>
              <w:tabs>
                <w:tab w:val="left" w:pos="9781"/>
              </w:tabs>
              <w:spacing w:before="20" w:after="20" w:line="252" w:lineRule="auto"/>
              <w:rPr>
                <w:rFonts w:cs="Arial"/>
                <w:sz w:val="18"/>
                <w:szCs w:val="18"/>
              </w:rPr>
            </w:pPr>
          </w:p>
        </w:tc>
        <w:tc>
          <w:tcPr>
            <w:tcW w:w="4649" w:type="dxa"/>
            <w:tcBorders>
              <w:top w:val="nil"/>
              <w:left w:val="nil"/>
              <w:bottom w:val="nil"/>
              <w:right w:val="nil"/>
            </w:tcBorders>
          </w:tcPr>
          <w:p w14:paraId="7D459F79" w14:textId="713AF182" w:rsidR="004B6B64" w:rsidRPr="008D442D" w:rsidRDefault="004B6B64" w:rsidP="005C49CD">
            <w:pPr>
              <w:tabs>
                <w:tab w:val="left" w:pos="9781"/>
              </w:tabs>
              <w:spacing w:before="20" w:after="20" w:line="252" w:lineRule="auto"/>
              <w:rPr>
                <w:rFonts w:cs="Arial"/>
                <w:b/>
                <w:sz w:val="18"/>
                <w:szCs w:val="18"/>
              </w:rPr>
            </w:pPr>
            <w:r w:rsidRPr="008D442D">
              <w:rPr>
                <w:rFonts w:cs="Arial"/>
                <w:b/>
                <w:sz w:val="18"/>
                <w:szCs w:val="18"/>
              </w:rPr>
              <w:t>Press</w:t>
            </w:r>
            <w:r w:rsidR="00AA46E7" w:rsidRPr="008D442D">
              <w:rPr>
                <w:rFonts w:cs="Arial"/>
                <w:b/>
                <w:sz w:val="18"/>
                <w:szCs w:val="18"/>
              </w:rPr>
              <w:t xml:space="preserve"> and </w:t>
            </w:r>
            <w:r w:rsidR="004D65ED" w:rsidRPr="008D442D">
              <w:rPr>
                <w:rFonts w:cs="Arial"/>
                <w:b/>
                <w:sz w:val="18"/>
                <w:szCs w:val="18"/>
              </w:rPr>
              <w:t>p</w:t>
            </w:r>
            <w:r w:rsidR="00AA46E7" w:rsidRPr="008D442D">
              <w:rPr>
                <w:rFonts w:cs="Arial"/>
                <w:b/>
                <w:sz w:val="18"/>
                <w:szCs w:val="18"/>
              </w:rPr>
              <w:t>ublic relations</w:t>
            </w:r>
            <w:r w:rsidRPr="008D442D">
              <w:rPr>
                <w:rFonts w:cs="Arial"/>
                <w:b/>
                <w:sz w:val="18"/>
                <w:szCs w:val="18"/>
              </w:rPr>
              <w:t>:</w:t>
            </w:r>
          </w:p>
          <w:p w14:paraId="7303E93D" w14:textId="77777777" w:rsidR="004B6B64" w:rsidRPr="008D442D" w:rsidRDefault="004B6B64" w:rsidP="005C49CD">
            <w:pPr>
              <w:tabs>
                <w:tab w:val="left" w:pos="9781"/>
              </w:tabs>
              <w:spacing w:before="20" w:after="20" w:line="252" w:lineRule="auto"/>
              <w:rPr>
                <w:rFonts w:cs="Arial"/>
                <w:sz w:val="18"/>
                <w:szCs w:val="18"/>
              </w:rPr>
            </w:pPr>
            <w:r w:rsidRPr="008D442D">
              <w:rPr>
                <w:rFonts w:cs="Arial"/>
                <w:sz w:val="18"/>
                <w:szCs w:val="18"/>
              </w:rPr>
              <w:t xml:space="preserve">Press’n’Relations GmbH, Uwe Taeger </w:t>
            </w:r>
          </w:p>
          <w:p w14:paraId="7817D08D" w14:textId="77777777" w:rsidR="004B6B64" w:rsidRPr="00673ADA" w:rsidRDefault="004B6B64" w:rsidP="005C49CD">
            <w:pPr>
              <w:tabs>
                <w:tab w:val="left" w:pos="9781"/>
              </w:tabs>
              <w:spacing w:before="20" w:after="20" w:line="252" w:lineRule="auto"/>
              <w:rPr>
                <w:rFonts w:cs="Arial"/>
                <w:sz w:val="18"/>
                <w:szCs w:val="18"/>
              </w:rPr>
            </w:pPr>
            <w:r w:rsidRPr="00673ADA">
              <w:rPr>
                <w:rFonts w:cs="Arial"/>
                <w:sz w:val="18"/>
                <w:szCs w:val="18"/>
              </w:rPr>
              <w:t>Magirusstraße 33, D-89077 Ulm</w:t>
            </w:r>
          </w:p>
          <w:p w14:paraId="44A8BA1E" w14:textId="60889E9F" w:rsidR="004B6B64" w:rsidRPr="00673ADA" w:rsidRDefault="00AA46E7" w:rsidP="005C49CD">
            <w:pPr>
              <w:tabs>
                <w:tab w:val="left" w:pos="9781"/>
              </w:tabs>
              <w:spacing w:before="20" w:after="20" w:line="252" w:lineRule="auto"/>
              <w:rPr>
                <w:rFonts w:cs="Arial"/>
                <w:sz w:val="18"/>
                <w:szCs w:val="18"/>
              </w:rPr>
            </w:pPr>
            <w:r>
              <w:rPr>
                <w:rFonts w:cs="Arial"/>
                <w:sz w:val="18"/>
                <w:szCs w:val="18"/>
              </w:rPr>
              <w:t>phone</w:t>
            </w:r>
            <w:r w:rsidR="004B6B64" w:rsidRPr="00673ADA">
              <w:rPr>
                <w:rFonts w:cs="Arial"/>
                <w:sz w:val="18"/>
                <w:szCs w:val="18"/>
              </w:rPr>
              <w:t xml:space="preserve">: +49 731 96 287-31 </w:t>
            </w:r>
          </w:p>
          <w:p w14:paraId="17F8E558" w14:textId="73034D22" w:rsidR="004B6B64" w:rsidRPr="00673ADA" w:rsidRDefault="00AA46E7" w:rsidP="005C49CD">
            <w:pPr>
              <w:tabs>
                <w:tab w:val="left" w:pos="9781"/>
              </w:tabs>
              <w:spacing w:before="20" w:after="20" w:line="252" w:lineRule="auto"/>
              <w:rPr>
                <w:rFonts w:cs="Arial"/>
                <w:sz w:val="18"/>
                <w:szCs w:val="18"/>
              </w:rPr>
            </w:pPr>
            <w:r>
              <w:rPr>
                <w:rFonts w:cs="Arial"/>
                <w:sz w:val="18"/>
                <w:szCs w:val="18"/>
              </w:rPr>
              <w:t>f</w:t>
            </w:r>
            <w:r w:rsidR="004B6B64" w:rsidRPr="00673ADA">
              <w:rPr>
                <w:rFonts w:cs="Arial"/>
                <w:sz w:val="18"/>
                <w:szCs w:val="18"/>
              </w:rPr>
              <w:t>ax: +49 731 96 287-97</w:t>
            </w:r>
          </w:p>
          <w:p w14:paraId="42832FA5" w14:textId="77777777" w:rsidR="004B6B64" w:rsidRPr="00673ADA" w:rsidRDefault="00F354B0" w:rsidP="005C49CD">
            <w:pPr>
              <w:tabs>
                <w:tab w:val="left" w:pos="9781"/>
              </w:tabs>
              <w:spacing w:before="20" w:after="20" w:line="252" w:lineRule="auto"/>
              <w:rPr>
                <w:rFonts w:cs="Arial"/>
                <w:sz w:val="18"/>
                <w:szCs w:val="18"/>
              </w:rPr>
            </w:pPr>
            <w:hyperlink r:id="rId17" w:history="1">
              <w:r w:rsidR="004B6B64" w:rsidRPr="00673ADA">
                <w:rPr>
                  <w:rStyle w:val="Link"/>
                  <w:rFonts w:cs="Arial"/>
                  <w:sz w:val="18"/>
                  <w:szCs w:val="18"/>
                </w:rPr>
                <w:t>ut@press-n-relations.de</w:t>
              </w:r>
            </w:hyperlink>
          </w:p>
          <w:p w14:paraId="3DC79C24" w14:textId="77777777" w:rsidR="004B6B64" w:rsidRPr="00673ADA" w:rsidRDefault="00F354B0" w:rsidP="005C49CD">
            <w:pPr>
              <w:tabs>
                <w:tab w:val="left" w:pos="9781"/>
              </w:tabs>
              <w:spacing w:before="20" w:after="20" w:line="252" w:lineRule="auto"/>
              <w:rPr>
                <w:rFonts w:cs="Arial"/>
                <w:sz w:val="18"/>
                <w:szCs w:val="18"/>
              </w:rPr>
            </w:pPr>
            <w:hyperlink r:id="rId18" w:history="1">
              <w:r w:rsidR="004B6B64" w:rsidRPr="00673ADA">
                <w:rPr>
                  <w:rStyle w:val="Link"/>
                  <w:rFonts w:cs="Arial"/>
                  <w:sz w:val="18"/>
                  <w:szCs w:val="18"/>
                </w:rPr>
                <w:t>www.press-n-relations.de</w:t>
              </w:r>
            </w:hyperlink>
          </w:p>
          <w:p w14:paraId="2DBDEAB2" w14:textId="77777777" w:rsidR="004B6B64" w:rsidRPr="00673ADA" w:rsidRDefault="004B6B64" w:rsidP="005C49CD">
            <w:pPr>
              <w:tabs>
                <w:tab w:val="left" w:pos="9781"/>
              </w:tabs>
              <w:spacing w:before="20" w:after="20" w:line="252" w:lineRule="auto"/>
              <w:rPr>
                <w:rFonts w:cs="Arial"/>
                <w:sz w:val="18"/>
                <w:szCs w:val="18"/>
              </w:rPr>
            </w:pPr>
          </w:p>
        </w:tc>
      </w:tr>
    </w:tbl>
    <w:bookmarkEnd w:id="1"/>
    <w:bookmarkEnd w:id="2"/>
    <w:p w14:paraId="6CEDB0A0" w14:textId="53418C3A" w:rsidR="00E31670" w:rsidRPr="008D442D" w:rsidRDefault="003E1BC5" w:rsidP="008E18A0">
      <w:pPr>
        <w:tabs>
          <w:tab w:val="left" w:pos="9781"/>
        </w:tabs>
        <w:spacing w:before="120" w:after="60" w:line="276" w:lineRule="auto"/>
        <w:rPr>
          <w:rFonts w:cs="Arial"/>
          <w:b/>
          <w:sz w:val="18"/>
          <w:szCs w:val="18"/>
        </w:rPr>
      </w:pPr>
      <w:r w:rsidRPr="008D442D">
        <w:rPr>
          <w:rFonts w:cs="Arial"/>
          <w:b/>
          <w:sz w:val="18"/>
          <w:szCs w:val="18"/>
        </w:rPr>
        <w:t xml:space="preserve">About </w:t>
      </w:r>
      <w:r w:rsidR="004B6B64" w:rsidRPr="008D442D">
        <w:rPr>
          <w:rFonts w:cs="Arial"/>
          <w:b/>
          <w:sz w:val="18"/>
          <w:szCs w:val="18"/>
        </w:rPr>
        <w:t>AKASOL</w:t>
      </w:r>
    </w:p>
    <w:p w14:paraId="4EE12130" w14:textId="5D570D98" w:rsidR="003E1BC5" w:rsidRPr="008D442D" w:rsidRDefault="003E1BC5" w:rsidP="008E18A0">
      <w:pPr>
        <w:tabs>
          <w:tab w:val="left" w:pos="9781"/>
        </w:tabs>
        <w:spacing w:after="240" w:line="276" w:lineRule="auto"/>
        <w:rPr>
          <w:rFonts w:ascii="Helvetica" w:hAnsi="Helvetica"/>
          <w:spacing w:val="-1"/>
          <w:sz w:val="18"/>
          <w:szCs w:val="18"/>
        </w:rPr>
      </w:pPr>
      <w:r w:rsidRPr="008D442D">
        <w:rPr>
          <w:rFonts w:ascii="Helvetica" w:hAnsi="Helvetica"/>
          <w:spacing w:val="-1"/>
          <w:sz w:val="18"/>
          <w:szCs w:val="18"/>
        </w:rPr>
        <w:t>AKASOL GmbH has developed and manufactured mobile and stationary high-perfor</w:t>
      </w:r>
      <w:r w:rsidR="008E18A0" w:rsidRPr="008D442D">
        <w:rPr>
          <w:rFonts w:ascii="Helvetica" w:hAnsi="Helvetica"/>
          <w:spacing w:val="-1"/>
          <w:sz w:val="18"/>
          <w:szCs w:val="18"/>
        </w:rPr>
        <w:softHyphen/>
      </w:r>
      <w:r w:rsidRPr="008D442D">
        <w:rPr>
          <w:rFonts w:ascii="Helvetica" w:hAnsi="Helvetica"/>
          <w:spacing w:val="-1"/>
          <w:sz w:val="18"/>
          <w:szCs w:val="18"/>
        </w:rPr>
        <w:t>mance battery systems for the German and European market for 25 years. Its multi-award-winning storage solutions are used primarily in the automotive and commercial vehicle industries, the off-highway industry, and the solar power and wind power sectors.</w:t>
      </w:r>
    </w:p>
    <w:p w14:paraId="484E18D3" w14:textId="321C3405" w:rsidR="005C49CD" w:rsidRPr="008D442D" w:rsidRDefault="005C49CD"/>
    <w:sectPr w:rsidR="005C49CD" w:rsidRPr="008D442D" w:rsidSect="004928B6">
      <w:headerReference w:type="default" r:id="rId19"/>
      <w:footerReference w:type="default" r:id="rId20"/>
      <w:type w:val="continuous"/>
      <w:pgSz w:w="11907" w:h="16840" w:code="9"/>
      <w:pgMar w:top="2268" w:right="3799" w:bottom="1418" w:left="1134" w:header="284" w:footer="567" w:gutter="0"/>
      <w:cols w:space="720"/>
      <w:docGrid w:linePitch="299"/>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C56F867" w15:done="0"/>
  <w15:commentEx w15:paraId="35035EEE"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DB5110" w14:textId="77777777" w:rsidR="00F354B0" w:rsidRDefault="00F354B0">
      <w:r>
        <w:separator/>
      </w:r>
    </w:p>
  </w:endnote>
  <w:endnote w:type="continuationSeparator" w:id="0">
    <w:p w14:paraId="797943C8" w14:textId="77777777" w:rsidR="00F354B0" w:rsidRDefault="00F354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0B2CB9" w14:textId="4D5818C1" w:rsidR="00F354B0" w:rsidRPr="00047022" w:rsidRDefault="00F354B0" w:rsidP="005C49CD">
    <w:pPr>
      <w:pStyle w:val="Fuzeile"/>
      <w:jc w:val="right"/>
      <w:rPr>
        <w:sz w:val="16"/>
      </w:rPr>
    </w:pPr>
    <w:r>
      <w:rPr>
        <w:sz w:val="16"/>
        <w:szCs w:val="24"/>
      </w:rPr>
      <w:t>page</w:t>
    </w:r>
    <w:r w:rsidRPr="00047022">
      <w:rPr>
        <w:sz w:val="16"/>
        <w:szCs w:val="24"/>
      </w:rPr>
      <w:t xml:space="preserve"> </w:t>
    </w:r>
    <w:r w:rsidRPr="00047022">
      <w:rPr>
        <w:sz w:val="16"/>
        <w:szCs w:val="24"/>
      </w:rPr>
      <w:fldChar w:fldCharType="begin"/>
    </w:r>
    <w:r w:rsidRPr="00047022">
      <w:rPr>
        <w:sz w:val="16"/>
        <w:szCs w:val="24"/>
      </w:rPr>
      <w:instrText xml:space="preserve"> </w:instrText>
    </w:r>
    <w:r>
      <w:rPr>
        <w:sz w:val="16"/>
        <w:szCs w:val="24"/>
      </w:rPr>
      <w:instrText>PAGE</w:instrText>
    </w:r>
    <w:r w:rsidRPr="00047022">
      <w:rPr>
        <w:sz w:val="16"/>
        <w:szCs w:val="24"/>
      </w:rPr>
      <w:instrText xml:space="preserve"> </w:instrText>
    </w:r>
    <w:r w:rsidRPr="00047022">
      <w:rPr>
        <w:sz w:val="16"/>
        <w:szCs w:val="24"/>
      </w:rPr>
      <w:fldChar w:fldCharType="separate"/>
    </w:r>
    <w:r w:rsidR="00B74362">
      <w:rPr>
        <w:noProof/>
        <w:sz w:val="16"/>
        <w:szCs w:val="24"/>
      </w:rPr>
      <w:t>2</w:t>
    </w:r>
    <w:r w:rsidRPr="00047022">
      <w:rPr>
        <w:sz w:val="16"/>
        <w:szCs w:val="24"/>
      </w:rPr>
      <w:fldChar w:fldCharType="end"/>
    </w:r>
    <w:r w:rsidRPr="00047022">
      <w:rPr>
        <w:sz w:val="16"/>
        <w:szCs w:val="24"/>
      </w:rPr>
      <w:t xml:space="preserve"> </w:t>
    </w:r>
    <w:r>
      <w:rPr>
        <w:sz w:val="16"/>
        <w:szCs w:val="24"/>
      </w:rPr>
      <w:t>of</w:t>
    </w:r>
    <w:r w:rsidRPr="00047022">
      <w:rPr>
        <w:sz w:val="16"/>
        <w:szCs w:val="24"/>
      </w:rPr>
      <w:t xml:space="preserve"> </w:t>
    </w:r>
    <w:r w:rsidRPr="00047022">
      <w:rPr>
        <w:sz w:val="16"/>
        <w:szCs w:val="24"/>
      </w:rPr>
      <w:fldChar w:fldCharType="begin"/>
    </w:r>
    <w:r w:rsidRPr="00047022">
      <w:rPr>
        <w:sz w:val="16"/>
        <w:szCs w:val="24"/>
      </w:rPr>
      <w:instrText xml:space="preserve"> </w:instrText>
    </w:r>
    <w:r>
      <w:rPr>
        <w:sz w:val="16"/>
        <w:szCs w:val="24"/>
      </w:rPr>
      <w:instrText>NUMPAGES</w:instrText>
    </w:r>
    <w:r w:rsidRPr="00047022">
      <w:rPr>
        <w:sz w:val="16"/>
        <w:szCs w:val="24"/>
      </w:rPr>
      <w:instrText xml:space="preserve"> </w:instrText>
    </w:r>
    <w:r w:rsidRPr="00047022">
      <w:rPr>
        <w:sz w:val="16"/>
        <w:szCs w:val="24"/>
      </w:rPr>
      <w:fldChar w:fldCharType="separate"/>
    </w:r>
    <w:r w:rsidR="00B74362">
      <w:rPr>
        <w:noProof/>
        <w:sz w:val="16"/>
        <w:szCs w:val="24"/>
      </w:rPr>
      <w:t>3</w:t>
    </w:r>
    <w:r w:rsidRPr="00047022">
      <w:rPr>
        <w:sz w:val="16"/>
        <w:szCs w:val="24"/>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1455E2" w14:textId="77777777" w:rsidR="00F354B0" w:rsidRPr="00047022" w:rsidRDefault="00F354B0" w:rsidP="005C49CD">
    <w:pPr>
      <w:pStyle w:val="Fuzeile"/>
      <w:jc w:val="right"/>
      <w:rPr>
        <w:sz w:val="16"/>
      </w:rPr>
    </w:pPr>
    <w:r w:rsidRPr="00047022">
      <w:rPr>
        <w:sz w:val="16"/>
        <w:szCs w:val="24"/>
      </w:rPr>
      <w:t xml:space="preserve">Seite </w:t>
    </w:r>
    <w:r w:rsidRPr="00047022">
      <w:rPr>
        <w:sz w:val="16"/>
        <w:szCs w:val="24"/>
      </w:rPr>
      <w:fldChar w:fldCharType="begin"/>
    </w:r>
    <w:r w:rsidRPr="00047022">
      <w:rPr>
        <w:sz w:val="16"/>
        <w:szCs w:val="24"/>
      </w:rPr>
      <w:instrText xml:space="preserve"> </w:instrText>
    </w:r>
    <w:r>
      <w:rPr>
        <w:sz w:val="16"/>
        <w:szCs w:val="24"/>
      </w:rPr>
      <w:instrText>PAGE</w:instrText>
    </w:r>
    <w:r w:rsidRPr="00047022">
      <w:rPr>
        <w:sz w:val="16"/>
        <w:szCs w:val="24"/>
      </w:rPr>
      <w:instrText xml:space="preserve"> </w:instrText>
    </w:r>
    <w:r w:rsidRPr="00047022">
      <w:rPr>
        <w:sz w:val="16"/>
        <w:szCs w:val="24"/>
      </w:rPr>
      <w:fldChar w:fldCharType="separate"/>
    </w:r>
    <w:r>
      <w:rPr>
        <w:noProof/>
        <w:sz w:val="16"/>
        <w:szCs w:val="24"/>
      </w:rPr>
      <w:t>4</w:t>
    </w:r>
    <w:r w:rsidRPr="00047022">
      <w:rPr>
        <w:sz w:val="16"/>
        <w:szCs w:val="24"/>
      </w:rPr>
      <w:fldChar w:fldCharType="end"/>
    </w:r>
    <w:r w:rsidRPr="00047022">
      <w:rPr>
        <w:sz w:val="16"/>
        <w:szCs w:val="24"/>
      </w:rPr>
      <w:t xml:space="preserve"> von </w:t>
    </w:r>
    <w:r w:rsidRPr="00047022">
      <w:rPr>
        <w:sz w:val="16"/>
        <w:szCs w:val="24"/>
      </w:rPr>
      <w:fldChar w:fldCharType="begin"/>
    </w:r>
    <w:r w:rsidRPr="00047022">
      <w:rPr>
        <w:sz w:val="16"/>
        <w:szCs w:val="24"/>
      </w:rPr>
      <w:instrText xml:space="preserve"> </w:instrText>
    </w:r>
    <w:r>
      <w:rPr>
        <w:sz w:val="16"/>
        <w:szCs w:val="24"/>
      </w:rPr>
      <w:instrText>NUMPAGES</w:instrText>
    </w:r>
    <w:r w:rsidRPr="00047022">
      <w:rPr>
        <w:sz w:val="16"/>
        <w:szCs w:val="24"/>
      </w:rPr>
      <w:instrText xml:space="preserve"> </w:instrText>
    </w:r>
    <w:r w:rsidRPr="00047022">
      <w:rPr>
        <w:sz w:val="16"/>
        <w:szCs w:val="24"/>
      </w:rPr>
      <w:fldChar w:fldCharType="separate"/>
    </w:r>
    <w:r>
      <w:rPr>
        <w:noProof/>
        <w:sz w:val="16"/>
        <w:szCs w:val="24"/>
      </w:rPr>
      <w:t>3</w:t>
    </w:r>
    <w:r w:rsidRPr="00047022">
      <w:rPr>
        <w:sz w:val="16"/>
        <w:szCs w:val="24"/>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68DA79" w14:textId="77777777" w:rsidR="00F354B0" w:rsidRDefault="00F354B0">
      <w:r>
        <w:separator/>
      </w:r>
    </w:p>
  </w:footnote>
  <w:footnote w:type="continuationSeparator" w:id="0">
    <w:p w14:paraId="54FC5C64" w14:textId="77777777" w:rsidR="00F354B0" w:rsidRDefault="00F354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F354B0" w14:paraId="591373DD" w14:textId="77777777">
      <w:trPr>
        <w:trHeight w:hRule="exact" w:val="227"/>
      </w:trPr>
      <w:tc>
        <w:tcPr>
          <w:tcW w:w="11907" w:type="dxa"/>
          <w:shd w:val="clear" w:color="auto" w:fill="auto"/>
        </w:tcPr>
        <w:p w14:paraId="68C7EE72" w14:textId="77777777" w:rsidR="00F354B0" w:rsidRPr="008B450D" w:rsidRDefault="00F354B0" w:rsidP="005C49CD">
          <w:pPr>
            <w:pStyle w:val="Kopfzeile"/>
            <w:jc w:val="right"/>
          </w:pPr>
        </w:p>
      </w:tc>
    </w:tr>
  </w:tbl>
  <w:p w14:paraId="5A50C711" w14:textId="77777777" w:rsidR="00F354B0" w:rsidRDefault="00F354B0" w:rsidP="005C49CD">
    <w:pPr>
      <w:pStyle w:val="Kopfzeile"/>
      <w:spacing w:line="276" w:lineRule="auto"/>
      <w:rPr>
        <w:sz w:val="24"/>
        <w:szCs w:val="24"/>
      </w:rPr>
    </w:pPr>
    <w:r>
      <w:rPr>
        <w:noProof/>
      </w:rPr>
      <w:drawing>
        <wp:anchor distT="0" distB="0" distL="114300" distR="114300" simplePos="0" relativeHeight="251662336" behindDoc="1" locked="0" layoutInCell="1" allowOverlap="1" wp14:anchorId="489019B6" wp14:editId="5B3742BE">
          <wp:simplePos x="0" y="0"/>
          <wp:positionH relativeFrom="column">
            <wp:posOffset>4756150</wp:posOffset>
          </wp:positionH>
          <wp:positionV relativeFrom="paragraph">
            <wp:posOffset>71755</wp:posOffset>
          </wp:positionV>
          <wp:extent cx="1915795" cy="419100"/>
          <wp:effectExtent l="0" t="0" r="0" b="12700"/>
          <wp:wrapSquare wrapText="bothSides"/>
          <wp:docPr id="12"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F1B296" w14:textId="7253BF2C" w:rsidR="00F354B0" w:rsidRPr="00340675" w:rsidRDefault="00F354B0" w:rsidP="005C49CD">
    <w:pPr>
      <w:spacing w:before="240"/>
      <w:rPr>
        <w:b/>
        <w:bCs/>
        <w:smallCaps/>
        <w:color w:val="808080"/>
        <w:sz w:val="28"/>
        <w:szCs w:val="28"/>
      </w:rPr>
    </w:pPr>
    <w:r>
      <w:rPr>
        <w:b/>
        <w:bCs/>
        <w:smallCaps/>
        <w:noProof/>
        <w:color w:val="808080"/>
        <w:sz w:val="28"/>
        <w:szCs w:val="28"/>
      </w:rPr>
      <w:drawing>
        <wp:anchor distT="0" distB="0" distL="114300" distR="114300" simplePos="0" relativeHeight="251665408" behindDoc="0" locked="0" layoutInCell="1" allowOverlap="1" wp14:anchorId="76E158DB" wp14:editId="3E1AB71B">
          <wp:simplePos x="0" y="0"/>
          <wp:positionH relativeFrom="column">
            <wp:posOffset>4800600</wp:posOffset>
          </wp:positionH>
          <wp:positionV relativeFrom="paragraph">
            <wp:posOffset>317500</wp:posOffset>
          </wp:positionV>
          <wp:extent cx="1508125" cy="765175"/>
          <wp:effectExtent l="0" t="0" r="0" b="0"/>
          <wp:wrapTopAndBottom/>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HM_Logo.png"/>
                  <pic:cNvPicPr/>
                </pic:nvPicPr>
                <pic:blipFill>
                  <a:blip r:embed="rId2">
                    <a:extLst>
                      <a:ext uri="{28A0092B-C50C-407E-A947-70E740481C1C}">
                        <a14:useLocalDpi xmlns:a14="http://schemas.microsoft.com/office/drawing/2010/main" val="0"/>
                      </a:ext>
                    </a:extLst>
                  </a:blip>
                  <a:stretch>
                    <a:fillRect/>
                  </a:stretch>
                </pic:blipFill>
                <pic:spPr>
                  <a:xfrm>
                    <a:off x="0" y="0"/>
                    <a:ext cx="1508125" cy="765175"/>
                  </a:xfrm>
                  <a:prstGeom prst="rect">
                    <a:avLst/>
                  </a:prstGeom>
                </pic:spPr>
              </pic:pic>
            </a:graphicData>
          </a:graphic>
          <wp14:sizeRelH relativeFrom="margin">
            <wp14:pctWidth>0</wp14:pctWidth>
          </wp14:sizeRelH>
          <wp14:sizeRelV relativeFrom="margin">
            <wp14:pctHeight>0</wp14:pctHeight>
          </wp14:sizeRelV>
        </wp:anchor>
      </w:drawing>
    </w:r>
    <w:r w:rsidRPr="00340675">
      <w:rPr>
        <w:b/>
        <w:bCs/>
        <w:smallCaps/>
        <w:color w:val="808080"/>
        <w:sz w:val="28"/>
        <w:szCs w:val="28"/>
      </w:rPr>
      <w:t>P</w:t>
    </w:r>
    <w:r>
      <w:rPr>
        <w:b/>
        <w:bCs/>
        <w:smallCaps/>
        <w:color w:val="808080"/>
        <w:sz w:val="28"/>
        <w:szCs w:val="28"/>
      </w:rPr>
      <w:t>ress release</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907" w:type="dxa"/>
      <w:tblInd w:w="-1026" w:type="dxa"/>
      <w:tblLook w:val="04A0" w:firstRow="1" w:lastRow="0" w:firstColumn="1" w:lastColumn="0" w:noHBand="0" w:noVBand="1"/>
    </w:tblPr>
    <w:tblGrid>
      <w:gridCol w:w="11907"/>
    </w:tblGrid>
    <w:tr w:rsidR="00F354B0" w14:paraId="0EF376D0" w14:textId="77777777">
      <w:trPr>
        <w:trHeight w:hRule="exact" w:val="227"/>
      </w:trPr>
      <w:tc>
        <w:tcPr>
          <w:tcW w:w="11907" w:type="dxa"/>
          <w:shd w:val="clear" w:color="auto" w:fill="auto"/>
        </w:tcPr>
        <w:p w14:paraId="52868D9C" w14:textId="77777777" w:rsidR="00F354B0" w:rsidRPr="008B450D" w:rsidRDefault="00F354B0" w:rsidP="005C49CD">
          <w:pPr>
            <w:pStyle w:val="Kopfzeile"/>
            <w:jc w:val="right"/>
          </w:pPr>
        </w:p>
      </w:tc>
    </w:tr>
  </w:tbl>
  <w:p w14:paraId="2D21B493" w14:textId="77777777" w:rsidR="00F354B0" w:rsidRDefault="00F354B0" w:rsidP="005C49CD">
    <w:pPr>
      <w:pStyle w:val="Kopfzeile"/>
      <w:spacing w:line="276" w:lineRule="auto"/>
      <w:rPr>
        <w:sz w:val="24"/>
        <w:szCs w:val="24"/>
      </w:rPr>
    </w:pPr>
    <w:r>
      <w:rPr>
        <w:noProof/>
      </w:rPr>
      <w:drawing>
        <wp:anchor distT="0" distB="0" distL="114300" distR="114300" simplePos="0" relativeHeight="251659264" behindDoc="1" locked="0" layoutInCell="1" allowOverlap="1" wp14:anchorId="78475616" wp14:editId="63BE7ECE">
          <wp:simplePos x="0" y="0"/>
          <wp:positionH relativeFrom="column">
            <wp:posOffset>4756150</wp:posOffset>
          </wp:positionH>
          <wp:positionV relativeFrom="paragraph">
            <wp:posOffset>71755</wp:posOffset>
          </wp:positionV>
          <wp:extent cx="1915795" cy="419100"/>
          <wp:effectExtent l="0" t="0" r="0" b="12700"/>
          <wp:wrapSquare wrapText="bothSides"/>
          <wp:docPr id="3" name="Picture 3" descr="Beschreibung: Markenzeichen_AKA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schreibung: Markenzeichen_AKAS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795" cy="41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1928EC" w14:textId="25C5FA2B" w:rsidR="00F354B0" w:rsidRPr="00340675" w:rsidRDefault="00F354B0" w:rsidP="005C49CD">
    <w:pPr>
      <w:spacing w:before="240"/>
      <w:rPr>
        <w:b/>
        <w:bCs/>
        <w:smallCaps/>
        <w:color w:val="808080"/>
        <w:sz w:val="28"/>
        <w:szCs w:val="28"/>
      </w:rPr>
    </w:pPr>
    <w:r>
      <w:rPr>
        <w:b/>
        <w:bCs/>
        <w:smallCaps/>
        <w:noProof/>
        <w:color w:val="808080"/>
        <w:sz w:val="28"/>
        <w:szCs w:val="28"/>
      </w:rPr>
      <w:drawing>
        <wp:anchor distT="0" distB="0" distL="114300" distR="114300" simplePos="0" relativeHeight="251660288" behindDoc="0" locked="0" layoutInCell="1" allowOverlap="1" wp14:anchorId="7AA90DD8" wp14:editId="290973DD">
          <wp:simplePos x="0" y="0"/>
          <wp:positionH relativeFrom="column">
            <wp:posOffset>4800600</wp:posOffset>
          </wp:positionH>
          <wp:positionV relativeFrom="paragraph">
            <wp:posOffset>317500</wp:posOffset>
          </wp:positionV>
          <wp:extent cx="1508125" cy="765175"/>
          <wp:effectExtent l="0" t="0" r="0" b="0"/>
          <wp:wrapTopAndBottom/>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HM_Logo.png"/>
                  <pic:cNvPicPr/>
                </pic:nvPicPr>
                <pic:blipFill>
                  <a:blip r:embed="rId2">
                    <a:extLst>
                      <a:ext uri="{28A0092B-C50C-407E-A947-70E740481C1C}">
                        <a14:useLocalDpi xmlns:a14="http://schemas.microsoft.com/office/drawing/2010/main" val="0"/>
                      </a:ext>
                    </a:extLst>
                  </a:blip>
                  <a:stretch>
                    <a:fillRect/>
                  </a:stretch>
                </pic:blipFill>
                <pic:spPr>
                  <a:xfrm>
                    <a:off x="0" y="0"/>
                    <a:ext cx="1508125" cy="765175"/>
                  </a:xfrm>
                  <a:prstGeom prst="rect">
                    <a:avLst/>
                  </a:prstGeom>
                </pic:spPr>
              </pic:pic>
            </a:graphicData>
          </a:graphic>
          <wp14:sizeRelH relativeFrom="margin">
            <wp14:pctWidth>0</wp14:pctWidth>
          </wp14:sizeRelH>
          <wp14:sizeRelV relativeFrom="margin">
            <wp14:pctHeight>0</wp14:pctHeight>
          </wp14:sizeRelV>
        </wp:anchor>
      </w:drawing>
    </w:r>
    <w:r w:rsidRPr="00340675">
      <w:rPr>
        <w:b/>
        <w:bCs/>
        <w:smallCaps/>
        <w:color w:val="808080"/>
        <w:sz w:val="28"/>
        <w:szCs w:val="28"/>
      </w:rPr>
      <w:t>PRESSEMITTEILUNG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D33FA"/>
    <w:multiLevelType w:val="hybridMultilevel"/>
    <w:tmpl w:val="895867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tja Steinhauser">
    <w15:presenceInfo w15:providerId="AD" w15:userId="S-1-5-21-106191314-3728716838-4085749377-26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8"/>
  <w:trackRevisions/>
  <w:defaultTabStop w:val="708"/>
  <w:autoHyphenation/>
  <w:hyphenationZone w:val="22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B64"/>
    <w:rsid w:val="00003D09"/>
    <w:rsid w:val="000174AE"/>
    <w:rsid w:val="000219DC"/>
    <w:rsid w:val="000514B8"/>
    <w:rsid w:val="00057B7E"/>
    <w:rsid w:val="00062919"/>
    <w:rsid w:val="00065BF0"/>
    <w:rsid w:val="00084567"/>
    <w:rsid w:val="00085CD4"/>
    <w:rsid w:val="00097B3D"/>
    <w:rsid w:val="000A0A96"/>
    <w:rsid w:val="000A26BC"/>
    <w:rsid w:val="000A3937"/>
    <w:rsid w:val="000B6442"/>
    <w:rsid w:val="000B7FCA"/>
    <w:rsid w:val="000C0E9F"/>
    <w:rsid w:val="000C1166"/>
    <w:rsid w:val="000C7DA7"/>
    <w:rsid w:val="000D7752"/>
    <w:rsid w:val="000E536A"/>
    <w:rsid w:val="000E5620"/>
    <w:rsid w:val="00114E1C"/>
    <w:rsid w:val="00123EBB"/>
    <w:rsid w:val="00124F49"/>
    <w:rsid w:val="00137C72"/>
    <w:rsid w:val="00140021"/>
    <w:rsid w:val="0014774C"/>
    <w:rsid w:val="0016597F"/>
    <w:rsid w:val="00170CC6"/>
    <w:rsid w:val="001750D0"/>
    <w:rsid w:val="00176133"/>
    <w:rsid w:val="001871A4"/>
    <w:rsid w:val="0019708D"/>
    <w:rsid w:val="00197D2C"/>
    <w:rsid w:val="001B2433"/>
    <w:rsid w:val="001B6F3C"/>
    <w:rsid w:val="001C2FC2"/>
    <w:rsid w:val="001C4CFD"/>
    <w:rsid w:val="001C72AB"/>
    <w:rsid w:val="001D2BF8"/>
    <w:rsid w:val="001E5269"/>
    <w:rsid w:val="00202079"/>
    <w:rsid w:val="002057DB"/>
    <w:rsid w:val="00207214"/>
    <w:rsid w:val="00217E96"/>
    <w:rsid w:val="0023262B"/>
    <w:rsid w:val="00237E59"/>
    <w:rsid w:val="00252184"/>
    <w:rsid w:val="002579CF"/>
    <w:rsid w:val="0026000B"/>
    <w:rsid w:val="002632C5"/>
    <w:rsid w:val="00271014"/>
    <w:rsid w:val="002749C4"/>
    <w:rsid w:val="00275400"/>
    <w:rsid w:val="00276303"/>
    <w:rsid w:val="002932C6"/>
    <w:rsid w:val="0029394C"/>
    <w:rsid w:val="002971FA"/>
    <w:rsid w:val="002A0009"/>
    <w:rsid w:val="002A3507"/>
    <w:rsid w:val="002B53C1"/>
    <w:rsid w:val="002B631E"/>
    <w:rsid w:val="002B7F1C"/>
    <w:rsid w:val="002D2131"/>
    <w:rsid w:val="002D6B38"/>
    <w:rsid w:val="002E2186"/>
    <w:rsid w:val="002E60DF"/>
    <w:rsid w:val="00312E68"/>
    <w:rsid w:val="00323B04"/>
    <w:rsid w:val="00323F6F"/>
    <w:rsid w:val="003304F1"/>
    <w:rsid w:val="00336DA9"/>
    <w:rsid w:val="00340356"/>
    <w:rsid w:val="0034091B"/>
    <w:rsid w:val="0034720F"/>
    <w:rsid w:val="0037189F"/>
    <w:rsid w:val="00375F6C"/>
    <w:rsid w:val="00391945"/>
    <w:rsid w:val="003A129A"/>
    <w:rsid w:val="003A3C81"/>
    <w:rsid w:val="003A631D"/>
    <w:rsid w:val="003B7C97"/>
    <w:rsid w:val="003E1BC5"/>
    <w:rsid w:val="00400355"/>
    <w:rsid w:val="0040257E"/>
    <w:rsid w:val="00402E0C"/>
    <w:rsid w:val="00403677"/>
    <w:rsid w:val="00404BEB"/>
    <w:rsid w:val="00407180"/>
    <w:rsid w:val="00411148"/>
    <w:rsid w:val="0041362E"/>
    <w:rsid w:val="00420731"/>
    <w:rsid w:val="004331D7"/>
    <w:rsid w:val="00435A1B"/>
    <w:rsid w:val="00440BEC"/>
    <w:rsid w:val="0044703D"/>
    <w:rsid w:val="004563B3"/>
    <w:rsid w:val="00457B7B"/>
    <w:rsid w:val="0046400A"/>
    <w:rsid w:val="004667F5"/>
    <w:rsid w:val="004717BC"/>
    <w:rsid w:val="00473E6B"/>
    <w:rsid w:val="00484D20"/>
    <w:rsid w:val="0049111B"/>
    <w:rsid w:val="004928B6"/>
    <w:rsid w:val="00495C92"/>
    <w:rsid w:val="004A2348"/>
    <w:rsid w:val="004A2EDF"/>
    <w:rsid w:val="004B6B64"/>
    <w:rsid w:val="004B701D"/>
    <w:rsid w:val="004C6E96"/>
    <w:rsid w:val="004D0127"/>
    <w:rsid w:val="004D65ED"/>
    <w:rsid w:val="004F03AC"/>
    <w:rsid w:val="005017EC"/>
    <w:rsid w:val="00511192"/>
    <w:rsid w:val="005208C2"/>
    <w:rsid w:val="0052371E"/>
    <w:rsid w:val="00523EA8"/>
    <w:rsid w:val="00524B71"/>
    <w:rsid w:val="005328A9"/>
    <w:rsid w:val="0053726C"/>
    <w:rsid w:val="00543622"/>
    <w:rsid w:val="00546EB7"/>
    <w:rsid w:val="00564B17"/>
    <w:rsid w:val="00565864"/>
    <w:rsid w:val="00567B8E"/>
    <w:rsid w:val="00570283"/>
    <w:rsid w:val="00576021"/>
    <w:rsid w:val="00580138"/>
    <w:rsid w:val="00582D5F"/>
    <w:rsid w:val="005919CD"/>
    <w:rsid w:val="00595267"/>
    <w:rsid w:val="005A3696"/>
    <w:rsid w:val="005B2768"/>
    <w:rsid w:val="005B5D7E"/>
    <w:rsid w:val="005C22E2"/>
    <w:rsid w:val="005C49CD"/>
    <w:rsid w:val="005D5E3F"/>
    <w:rsid w:val="005E3BE4"/>
    <w:rsid w:val="00602747"/>
    <w:rsid w:val="006038E7"/>
    <w:rsid w:val="006048C4"/>
    <w:rsid w:val="006061FD"/>
    <w:rsid w:val="00610B41"/>
    <w:rsid w:val="00613FE4"/>
    <w:rsid w:val="00625A59"/>
    <w:rsid w:val="00627A19"/>
    <w:rsid w:val="00642EB3"/>
    <w:rsid w:val="00652085"/>
    <w:rsid w:val="00655530"/>
    <w:rsid w:val="00657C1A"/>
    <w:rsid w:val="006866C3"/>
    <w:rsid w:val="00690BB0"/>
    <w:rsid w:val="0069480B"/>
    <w:rsid w:val="00696A8F"/>
    <w:rsid w:val="00696DF3"/>
    <w:rsid w:val="006A7B6F"/>
    <w:rsid w:val="006B6731"/>
    <w:rsid w:val="006C7041"/>
    <w:rsid w:val="006C74EF"/>
    <w:rsid w:val="006D0E5C"/>
    <w:rsid w:val="006D529A"/>
    <w:rsid w:val="006D746A"/>
    <w:rsid w:val="006E4096"/>
    <w:rsid w:val="006E72AB"/>
    <w:rsid w:val="0070472F"/>
    <w:rsid w:val="007224A6"/>
    <w:rsid w:val="007254A0"/>
    <w:rsid w:val="00737CDF"/>
    <w:rsid w:val="007429B2"/>
    <w:rsid w:val="00744A19"/>
    <w:rsid w:val="00746F3D"/>
    <w:rsid w:val="00750FB2"/>
    <w:rsid w:val="00754C86"/>
    <w:rsid w:val="0076313D"/>
    <w:rsid w:val="00773674"/>
    <w:rsid w:val="007752E6"/>
    <w:rsid w:val="00775550"/>
    <w:rsid w:val="0079298F"/>
    <w:rsid w:val="007A77AC"/>
    <w:rsid w:val="007B4102"/>
    <w:rsid w:val="007C16E6"/>
    <w:rsid w:val="007C26D1"/>
    <w:rsid w:val="007C3323"/>
    <w:rsid w:val="007C4C6E"/>
    <w:rsid w:val="007E0789"/>
    <w:rsid w:val="007E159E"/>
    <w:rsid w:val="007E60B8"/>
    <w:rsid w:val="007E6213"/>
    <w:rsid w:val="007F63BD"/>
    <w:rsid w:val="0081379D"/>
    <w:rsid w:val="00813AED"/>
    <w:rsid w:val="0082242D"/>
    <w:rsid w:val="00823B7C"/>
    <w:rsid w:val="00832495"/>
    <w:rsid w:val="00832832"/>
    <w:rsid w:val="00846B40"/>
    <w:rsid w:val="00850FBC"/>
    <w:rsid w:val="008524A1"/>
    <w:rsid w:val="008546C8"/>
    <w:rsid w:val="00874DAC"/>
    <w:rsid w:val="008812E6"/>
    <w:rsid w:val="008839FD"/>
    <w:rsid w:val="008B65E1"/>
    <w:rsid w:val="008B75CD"/>
    <w:rsid w:val="008B7DC8"/>
    <w:rsid w:val="008D442D"/>
    <w:rsid w:val="008D57DE"/>
    <w:rsid w:val="008E0B98"/>
    <w:rsid w:val="008E18A0"/>
    <w:rsid w:val="008E44D5"/>
    <w:rsid w:val="008E457A"/>
    <w:rsid w:val="008E5467"/>
    <w:rsid w:val="008E7346"/>
    <w:rsid w:val="008F10DF"/>
    <w:rsid w:val="009104BA"/>
    <w:rsid w:val="00912CFF"/>
    <w:rsid w:val="00913D80"/>
    <w:rsid w:val="00916A03"/>
    <w:rsid w:val="00916E38"/>
    <w:rsid w:val="00920859"/>
    <w:rsid w:val="00947D29"/>
    <w:rsid w:val="00953DD1"/>
    <w:rsid w:val="0098652D"/>
    <w:rsid w:val="00991BF1"/>
    <w:rsid w:val="00993AC3"/>
    <w:rsid w:val="0099543E"/>
    <w:rsid w:val="009A059E"/>
    <w:rsid w:val="009A2400"/>
    <w:rsid w:val="009A3DE4"/>
    <w:rsid w:val="009A49B1"/>
    <w:rsid w:val="009A7932"/>
    <w:rsid w:val="009B0FE1"/>
    <w:rsid w:val="009B5C15"/>
    <w:rsid w:val="009C4553"/>
    <w:rsid w:val="009D6731"/>
    <w:rsid w:val="009F5F64"/>
    <w:rsid w:val="00A00195"/>
    <w:rsid w:val="00A11315"/>
    <w:rsid w:val="00A20FAA"/>
    <w:rsid w:val="00A239E3"/>
    <w:rsid w:val="00A356CF"/>
    <w:rsid w:val="00A6470B"/>
    <w:rsid w:val="00A67BDC"/>
    <w:rsid w:val="00A70C70"/>
    <w:rsid w:val="00A80CC2"/>
    <w:rsid w:val="00A9495C"/>
    <w:rsid w:val="00A9504D"/>
    <w:rsid w:val="00AA21DA"/>
    <w:rsid w:val="00AA46E7"/>
    <w:rsid w:val="00AB2A3B"/>
    <w:rsid w:val="00AB7AB3"/>
    <w:rsid w:val="00AC5FCF"/>
    <w:rsid w:val="00AD4CF7"/>
    <w:rsid w:val="00AD5FEE"/>
    <w:rsid w:val="00AF7258"/>
    <w:rsid w:val="00B101CE"/>
    <w:rsid w:val="00B243A1"/>
    <w:rsid w:val="00B32CB2"/>
    <w:rsid w:val="00B349A0"/>
    <w:rsid w:val="00B367C3"/>
    <w:rsid w:val="00B40C35"/>
    <w:rsid w:val="00B43098"/>
    <w:rsid w:val="00B51202"/>
    <w:rsid w:val="00B54E82"/>
    <w:rsid w:val="00B610AB"/>
    <w:rsid w:val="00B623D0"/>
    <w:rsid w:val="00B66E84"/>
    <w:rsid w:val="00B74362"/>
    <w:rsid w:val="00B76820"/>
    <w:rsid w:val="00BB593E"/>
    <w:rsid w:val="00BC02EF"/>
    <w:rsid w:val="00BC149D"/>
    <w:rsid w:val="00BD3104"/>
    <w:rsid w:val="00BD3EE3"/>
    <w:rsid w:val="00BD5E94"/>
    <w:rsid w:val="00BE64FF"/>
    <w:rsid w:val="00C04D55"/>
    <w:rsid w:val="00C06D00"/>
    <w:rsid w:val="00C129BE"/>
    <w:rsid w:val="00C23A82"/>
    <w:rsid w:val="00C32390"/>
    <w:rsid w:val="00C34022"/>
    <w:rsid w:val="00C349F2"/>
    <w:rsid w:val="00C37BB5"/>
    <w:rsid w:val="00C544BD"/>
    <w:rsid w:val="00C63A16"/>
    <w:rsid w:val="00C65FD9"/>
    <w:rsid w:val="00C7157F"/>
    <w:rsid w:val="00C74A6E"/>
    <w:rsid w:val="00C77C6F"/>
    <w:rsid w:val="00C83348"/>
    <w:rsid w:val="00C858A8"/>
    <w:rsid w:val="00CC4ABC"/>
    <w:rsid w:val="00CC70B9"/>
    <w:rsid w:val="00CD1220"/>
    <w:rsid w:val="00CD1A7E"/>
    <w:rsid w:val="00CE2C84"/>
    <w:rsid w:val="00CE4E2D"/>
    <w:rsid w:val="00CE797D"/>
    <w:rsid w:val="00CF54C1"/>
    <w:rsid w:val="00D03D95"/>
    <w:rsid w:val="00D0535A"/>
    <w:rsid w:val="00D24AFB"/>
    <w:rsid w:val="00D26964"/>
    <w:rsid w:val="00D31D74"/>
    <w:rsid w:val="00D3205F"/>
    <w:rsid w:val="00D4258B"/>
    <w:rsid w:val="00D452CD"/>
    <w:rsid w:val="00D6173B"/>
    <w:rsid w:val="00D65F3A"/>
    <w:rsid w:val="00D6646D"/>
    <w:rsid w:val="00D706CD"/>
    <w:rsid w:val="00D72136"/>
    <w:rsid w:val="00D75658"/>
    <w:rsid w:val="00D76A85"/>
    <w:rsid w:val="00D76C37"/>
    <w:rsid w:val="00D83FB3"/>
    <w:rsid w:val="00D91F54"/>
    <w:rsid w:val="00D975B6"/>
    <w:rsid w:val="00DA3DBF"/>
    <w:rsid w:val="00DA57BD"/>
    <w:rsid w:val="00DB4EA8"/>
    <w:rsid w:val="00DB5E15"/>
    <w:rsid w:val="00DB63B8"/>
    <w:rsid w:val="00DC33FA"/>
    <w:rsid w:val="00DC55EB"/>
    <w:rsid w:val="00DC79B9"/>
    <w:rsid w:val="00DD4D4A"/>
    <w:rsid w:val="00DE34BB"/>
    <w:rsid w:val="00DE671E"/>
    <w:rsid w:val="00DF0F90"/>
    <w:rsid w:val="00E00BDE"/>
    <w:rsid w:val="00E1545A"/>
    <w:rsid w:val="00E15D03"/>
    <w:rsid w:val="00E16D29"/>
    <w:rsid w:val="00E23FD3"/>
    <w:rsid w:val="00E26EC5"/>
    <w:rsid w:val="00E31324"/>
    <w:rsid w:val="00E31670"/>
    <w:rsid w:val="00E4384C"/>
    <w:rsid w:val="00E50ADC"/>
    <w:rsid w:val="00E634A2"/>
    <w:rsid w:val="00E70985"/>
    <w:rsid w:val="00E75722"/>
    <w:rsid w:val="00E76122"/>
    <w:rsid w:val="00E76D3B"/>
    <w:rsid w:val="00E77125"/>
    <w:rsid w:val="00E950B4"/>
    <w:rsid w:val="00E95C9B"/>
    <w:rsid w:val="00E97414"/>
    <w:rsid w:val="00EA4079"/>
    <w:rsid w:val="00EC64AB"/>
    <w:rsid w:val="00EC70FA"/>
    <w:rsid w:val="00ED0E32"/>
    <w:rsid w:val="00ED2C51"/>
    <w:rsid w:val="00ED4381"/>
    <w:rsid w:val="00EE5C7D"/>
    <w:rsid w:val="00EE7982"/>
    <w:rsid w:val="00EF06A9"/>
    <w:rsid w:val="00EF3224"/>
    <w:rsid w:val="00EF5894"/>
    <w:rsid w:val="00F024A5"/>
    <w:rsid w:val="00F070B9"/>
    <w:rsid w:val="00F10BC3"/>
    <w:rsid w:val="00F16BE0"/>
    <w:rsid w:val="00F2338F"/>
    <w:rsid w:val="00F27354"/>
    <w:rsid w:val="00F354B0"/>
    <w:rsid w:val="00F4165C"/>
    <w:rsid w:val="00F4539E"/>
    <w:rsid w:val="00F553DD"/>
    <w:rsid w:val="00F55713"/>
    <w:rsid w:val="00F67591"/>
    <w:rsid w:val="00F67B92"/>
    <w:rsid w:val="00F70730"/>
    <w:rsid w:val="00F92805"/>
    <w:rsid w:val="00FA7C76"/>
    <w:rsid w:val="00FB09CF"/>
    <w:rsid w:val="00FB7F98"/>
    <w:rsid w:val="00FC26DB"/>
    <w:rsid w:val="00FD07B1"/>
    <w:rsid w:val="00FD0BD4"/>
    <w:rsid w:val="00FD3217"/>
    <w:rsid w:val="00FE0A4C"/>
    <w:rsid w:val="00FE535F"/>
    <w:rsid w:val="00FE5F3E"/>
    <w:rsid w:val="00FF5F6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1385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paragraph" w:styleId="berschrift5">
    <w:name w:val="heading 5"/>
    <w:basedOn w:val="Standard"/>
    <w:next w:val="Standard"/>
    <w:link w:val="berschrift5Zeichen"/>
    <w:uiPriority w:val="9"/>
    <w:semiHidden/>
    <w:unhideWhenUsed/>
    <w:qFormat/>
    <w:rsid w:val="00495C92"/>
    <w:pPr>
      <w:keepNext/>
      <w:keepLines/>
      <w:spacing w:before="200"/>
      <w:outlineLvl w:val="4"/>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val="x-none"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x-none"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paragraph" w:styleId="Listenabsatz">
    <w:name w:val="List Paragraph"/>
    <w:basedOn w:val="Standard"/>
    <w:uiPriority w:val="34"/>
    <w:qFormat/>
    <w:rsid w:val="002579CF"/>
    <w:pPr>
      <w:ind w:left="720"/>
      <w:contextualSpacing/>
    </w:pPr>
  </w:style>
  <w:style w:type="character" w:styleId="Kommentarzeichen">
    <w:name w:val="annotation reference"/>
    <w:basedOn w:val="Absatzstandardschriftart"/>
    <w:uiPriority w:val="99"/>
    <w:semiHidden/>
    <w:unhideWhenUsed/>
    <w:rsid w:val="00775550"/>
    <w:rPr>
      <w:sz w:val="18"/>
      <w:szCs w:val="18"/>
    </w:rPr>
  </w:style>
  <w:style w:type="paragraph" w:styleId="Kommentartext">
    <w:name w:val="annotation text"/>
    <w:basedOn w:val="Standard"/>
    <w:link w:val="KommentartextZeichen"/>
    <w:uiPriority w:val="99"/>
    <w:semiHidden/>
    <w:unhideWhenUsed/>
    <w:rsid w:val="00775550"/>
    <w:rPr>
      <w:sz w:val="24"/>
      <w:szCs w:val="24"/>
    </w:rPr>
  </w:style>
  <w:style w:type="character" w:customStyle="1" w:styleId="KommentartextZeichen">
    <w:name w:val="Kommentartext Zeichen"/>
    <w:basedOn w:val="Absatzstandardschriftart"/>
    <w:link w:val="Kommentartext"/>
    <w:uiPriority w:val="99"/>
    <w:semiHidden/>
    <w:rsid w:val="00775550"/>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775550"/>
    <w:rPr>
      <w:b/>
      <w:bCs/>
      <w:sz w:val="20"/>
      <w:szCs w:val="20"/>
    </w:rPr>
  </w:style>
  <w:style w:type="character" w:customStyle="1" w:styleId="KommentarthemaZeichen">
    <w:name w:val="Kommentarthema Zeichen"/>
    <w:basedOn w:val="KommentartextZeichen"/>
    <w:link w:val="Kommentarthema"/>
    <w:uiPriority w:val="99"/>
    <w:semiHidden/>
    <w:rsid w:val="00775550"/>
    <w:rPr>
      <w:rFonts w:ascii="Arial" w:eastAsia="Times New Roman" w:hAnsi="Arial" w:cs="Times New Roman"/>
      <w:b/>
      <w:bCs/>
      <w:sz w:val="20"/>
      <w:szCs w:val="20"/>
      <w:lang w:eastAsia="de-DE"/>
    </w:rPr>
  </w:style>
  <w:style w:type="character" w:customStyle="1" w:styleId="berschrift5Zeichen">
    <w:name w:val="Überschrift 5 Zeichen"/>
    <w:basedOn w:val="Absatzstandardschriftart"/>
    <w:link w:val="berschrift5"/>
    <w:uiPriority w:val="9"/>
    <w:semiHidden/>
    <w:rsid w:val="00495C92"/>
    <w:rPr>
      <w:rFonts w:asciiTheme="majorHAnsi" w:eastAsiaTheme="majorEastAsia" w:hAnsiTheme="majorHAnsi" w:cstheme="majorBidi"/>
      <w:color w:val="1F4D78" w:themeColor="accent1" w:themeShade="7F"/>
      <w:sz w:val="22"/>
      <w:szCs w:val="20"/>
      <w:lang w:eastAsia="de-DE"/>
    </w:rPr>
  </w:style>
  <w:style w:type="character" w:styleId="GesichteterLink">
    <w:name w:val="FollowedHyperlink"/>
    <w:basedOn w:val="Absatzstandardschriftart"/>
    <w:uiPriority w:val="99"/>
    <w:semiHidden/>
    <w:unhideWhenUsed/>
    <w:rsid w:val="00AA46E7"/>
    <w:rPr>
      <w:color w:val="954F72" w:themeColor="followedHyperlink"/>
      <w:u w:val="single"/>
    </w:rPr>
  </w:style>
  <w:style w:type="paragraph" w:styleId="Bearbeitung">
    <w:name w:val="Revision"/>
    <w:hidden/>
    <w:uiPriority w:val="99"/>
    <w:semiHidden/>
    <w:rsid w:val="008D442D"/>
    <w:rPr>
      <w:rFonts w:ascii="Arial" w:eastAsia="Times New Roman" w:hAnsi="Arial" w:cs="Times New Roman"/>
      <w:sz w:val="22"/>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6B64"/>
    <w:rPr>
      <w:rFonts w:ascii="Arial" w:eastAsia="Times New Roman" w:hAnsi="Arial" w:cs="Times New Roman"/>
      <w:sz w:val="22"/>
      <w:szCs w:val="20"/>
      <w:lang w:eastAsia="de-DE"/>
    </w:rPr>
  </w:style>
  <w:style w:type="paragraph" w:styleId="berschrift5">
    <w:name w:val="heading 5"/>
    <w:basedOn w:val="Standard"/>
    <w:next w:val="Standard"/>
    <w:link w:val="berschrift5Zeichen"/>
    <w:uiPriority w:val="9"/>
    <w:semiHidden/>
    <w:unhideWhenUsed/>
    <w:qFormat/>
    <w:rsid w:val="00495C92"/>
    <w:pPr>
      <w:keepNext/>
      <w:keepLines/>
      <w:spacing w:before="200"/>
      <w:outlineLvl w:val="4"/>
    </w:pPr>
    <w:rPr>
      <w:rFonts w:asciiTheme="majorHAnsi" w:eastAsiaTheme="majorEastAsia" w:hAnsiTheme="majorHAnsi" w:cstheme="majorBidi"/>
      <w:color w:val="1F4D78"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eichen"/>
    <w:uiPriority w:val="99"/>
    <w:rsid w:val="004B6B64"/>
    <w:pPr>
      <w:tabs>
        <w:tab w:val="center" w:pos="4819"/>
        <w:tab w:val="right" w:pos="9071"/>
      </w:tabs>
    </w:pPr>
    <w:rPr>
      <w:lang w:val="x-none" w:eastAsia="x-none"/>
    </w:rPr>
  </w:style>
  <w:style w:type="character" w:customStyle="1" w:styleId="FuzeileZeichen">
    <w:name w:val="Fußzeile Zeichen"/>
    <w:basedOn w:val="Absatzstandardschriftart"/>
    <w:link w:val="Fuzeile"/>
    <w:uiPriority w:val="99"/>
    <w:rsid w:val="004B6B64"/>
    <w:rPr>
      <w:rFonts w:ascii="Arial" w:eastAsia="Times New Roman" w:hAnsi="Arial" w:cs="Times New Roman"/>
      <w:sz w:val="22"/>
      <w:szCs w:val="20"/>
      <w:lang w:val="x-none" w:eastAsia="x-none"/>
    </w:rPr>
  </w:style>
  <w:style w:type="paragraph" w:styleId="Kopfzeile">
    <w:name w:val="header"/>
    <w:basedOn w:val="Standard"/>
    <w:link w:val="KopfzeileZeichen"/>
    <w:rsid w:val="004B6B64"/>
    <w:pPr>
      <w:tabs>
        <w:tab w:val="center" w:pos="4536"/>
        <w:tab w:val="right" w:pos="9072"/>
      </w:tabs>
    </w:pPr>
  </w:style>
  <w:style w:type="character" w:customStyle="1" w:styleId="KopfzeileZeichen">
    <w:name w:val="Kopfzeile Zeichen"/>
    <w:basedOn w:val="Absatzstandardschriftart"/>
    <w:link w:val="Kopfzeile"/>
    <w:rsid w:val="004B6B64"/>
    <w:rPr>
      <w:rFonts w:ascii="Arial" w:eastAsia="Times New Roman" w:hAnsi="Arial" w:cs="Times New Roman"/>
      <w:sz w:val="22"/>
      <w:szCs w:val="20"/>
      <w:lang w:eastAsia="de-DE"/>
    </w:rPr>
  </w:style>
  <w:style w:type="character" w:styleId="Link">
    <w:name w:val="Hyperlink"/>
    <w:semiHidden/>
    <w:rsid w:val="004B6B64"/>
    <w:rPr>
      <w:color w:val="0000FF"/>
      <w:u w:val="single"/>
    </w:rPr>
  </w:style>
  <w:style w:type="paragraph" w:styleId="Sprechblasentext">
    <w:name w:val="Balloon Text"/>
    <w:basedOn w:val="Standard"/>
    <w:link w:val="SprechblasentextZeichen"/>
    <w:uiPriority w:val="99"/>
    <w:semiHidden/>
    <w:unhideWhenUsed/>
    <w:rsid w:val="005C49CD"/>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5C49CD"/>
    <w:rPr>
      <w:rFonts w:ascii="Lucida Grande" w:eastAsia="Times New Roman" w:hAnsi="Lucida Grande" w:cs="Times New Roman"/>
      <w:sz w:val="18"/>
      <w:szCs w:val="18"/>
      <w:lang w:eastAsia="de-DE"/>
    </w:rPr>
  </w:style>
  <w:style w:type="paragraph" w:styleId="Listenabsatz">
    <w:name w:val="List Paragraph"/>
    <w:basedOn w:val="Standard"/>
    <w:uiPriority w:val="34"/>
    <w:qFormat/>
    <w:rsid w:val="002579CF"/>
    <w:pPr>
      <w:ind w:left="720"/>
      <w:contextualSpacing/>
    </w:pPr>
  </w:style>
  <w:style w:type="character" w:styleId="Kommentarzeichen">
    <w:name w:val="annotation reference"/>
    <w:basedOn w:val="Absatzstandardschriftart"/>
    <w:uiPriority w:val="99"/>
    <w:semiHidden/>
    <w:unhideWhenUsed/>
    <w:rsid w:val="00775550"/>
    <w:rPr>
      <w:sz w:val="18"/>
      <w:szCs w:val="18"/>
    </w:rPr>
  </w:style>
  <w:style w:type="paragraph" w:styleId="Kommentartext">
    <w:name w:val="annotation text"/>
    <w:basedOn w:val="Standard"/>
    <w:link w:val="KommentartextZeichen"/>
    <w:uiPriority w:val="99"/>
    <w:semiHidden/>
    <w:unhideWhenUsed/>
    <w:rsid w:val="00775550"/>
    <w:rPr>
      <w:sz w:val="24"/>
      <w:szCs w:val="24"/>
    </w:rPr>
  </w:style>
  <w:style w:type="character" w:customStyle="1" w:styleId="KommentartextZeichen">
    <w:name w:val="Kommentartext Zeichen"/>
    <w:basedOn w:val="Absatzstandardschriftart"/>
    <w:link w:val="Kommentartext"/>
    <w:uiPriority w:val="99"/>
    <w:semiHidden/>
    <w:rsid w:val="00775550"/>
    <w:rPr>
      <w:rFonts w:ascii="Arial" w:eastAsia="Times New Roman" w:hAnsi="Arial" w:cs="Times New Roman"/>
      <w:lang w:eastAsia="de-DE"/>
    </w:rPr>
  </w:style>
  <w:style w:type="paragraph" w:styleId="Kommentarthema">
    <w:name w:val="annotation subject"/>
    <w:basedOn w:val="Kommentartext"/>
    <w:next w:val="Kommentartext"/>
    <w:link w:val="KommentarthemaZeichen"/>
    <w:uiPriority w:val="99"/>
    <w:semiHidden/>
    <w:unhideWhenUsed/>
    <w:rsid w:val="00775550"/>
    <w:rPr>
      <w:b/>
      <w:bCs/>
      <w:sz w:val="20"/>
      <w:szCs w:val="20"/>
    </w:rPr>
  </w:style>
  <w:style w:type="character" w:customStyle="1" w:styleId="KommentarthemaZeichen">
    <w:name w:val="Kommentarthema Zeichen"/>
    <w:basedOn w:val="KommentartextZeichen"/>
    <w:link w:val="Kommentarthema"/>
    <w:uiPriority w:val="99"/>
    <w:semiHidden/>
    <w:rsid w:val="00775550"/>
    <w:rPr>
      <w:rFonts w:ascii="Arial" w:eastAsia="Times New Roman" w:hAnsi="Arial" w:cs="Times New Roman"/>
      <w:b/>
      <w:bCs/>
      <w:sz w:val="20"/>
      <w:szCs w:val="20"/>
      <w:lang w:eastAsia="de-DE"/>
    </w:rPr>
  </w:style>
  <w:style w:type="character" w:customStyle="1" w:styleId="berschrift5Zeichen">
    <w:name w:val="Überschrift 5 Zeichen"/>
    <w:basedOn w:val="Absatzstandardschriftart"/>
    <w:link w:val="berschrift5"/>
    <w:uiPriority w:val="9"/>
    <w:semiHidden/>
    <w:rsid w:val="00495C92"/>
    <w:rPr>
      <w:rFonts w:asciiTheme="majorHAnsi" w:eastAsiaTheme="majorEastAsia" w:hAnsiTheme="majorHAnsi" w:cstheme="majorBidi"/>
      <w:color w:val="1F4D78" w:themeColor="accent1" w:themeShade="7F"/>
      <w:sz w:val="22"/>
      <w:szCs w:val="20"/>
      <w:lang w:eastAsia="de-DE"/>
    </w:rPr>
  </w:style>
  <w:style w:type="character" w:styleId="GesichteterLink">
    <w:name w:val="FollowedHyperlink"/>
    <w:basedOn w:val="Absatzstandardschriftart"/>
    <w:uiPriority w:val="99"/>
    <w:semiHidden/>
    <w:unhideWhenUsed/>
    <w:rsid w:val="00AA46E7"/>
    <w:rPr>
      <w:color w:val="954F72" w:themeColor="followedHyperlink"/>
      <w:u w:val="single"/>
    </w:rPr>
  </w:style>
  <w:style w:type="paragraph" w:styleId="Bearbeitung">
    <w:name w:val="Revision"/>
    <w:hidden/>
    <w:uiPriority w:val="99"/>
    <w:semiHidden/>
    <w:rsid w:val="008D442D"/>
    <w:rPr>
      <w:rFonts w:ascii="Arial" w:eastAsia="Times New Roman" w:hAnsi="Arial" w:cs="Times New Roman"/>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700649">
      <w:bodyDiv w:val="1"/>
      <w:marLeft w:val="0"/>
      <w:marRight w:val="0"/>
      <w:marTop w:val="0"/>
      <w:marBottom w:val="0"/>
      <w:divBdr>
        <w:top w:val="none" w:sz="0" w:space="0" w:color="auto"/>
        <w:left w:val="none" w:sz="0" w:space="0" w:color="auto"/>
        <w:bottom w:val="none" w:sz="0" w:space="0" w:color="auto"/>
        <w:right w:val="none" w:sz="0" w:space="0" w:color="auto"/>
      </w:divBdr>
      <w:divsChild>
        <w:div w:id="877162721">
          <w:marLeft w:val="0"/>
          <w:marRight w:val="0"/>
          <w:marTop w:val="0"/>
          <w:marBottom w:val="0"/>
          <w:divBdr>
            <w:top w:val="none" w:sz="0" w:space="0" w:color="auto"/>
            <w:left w:val="none" w:sz="0" w:space="0" w:color="auto"/>
            <w:bottom w:val="none" w:sz="0" w:space="0" w:color="auto"/>
            <w:right w:val="none" w:sz="0" w:space="0" w:color="auto"/>
          </w:divBdr>
          <w:divsChild>
            <w:div w:id="2073001237">
              <w:marLeft w:val="0"/>
              <w:marRight w:val="0"/>
              <w:marTop w:val="0"/>
              <w:marBottom w:val="0"/>
              <w:divBdr>
                <w:top w:val="none" w:sz="0" w:space="0" w:color="auto"/>
                <w:left w:val="none" w:sz="0" w:space="0" w:color="auto"/>
                <w:bottom w:val="none" w:sz="0" w:space="0" w:color="auto"/>
                <w:right w:val="none" w:sz="0" w:space="0" w:color="auto"/>
              </w:divBdr>
              <w:divsChild>
                <w:div w:id="83900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32302">
      <w:bodyDiv w:val="1"/>
      <w:marLeft w:val="0"/>
      <w:marRight w:val="0"/>
      <w:marTop w:val="0"/>
      <w:marBottom w:val="0"/>
      <w:divBdr>
        <w:top w:val="none" w:sz="0" w:space="0" w:color="auto"/>
        <w:left w:val="none" w:sz="0" w:space="0" w:color="auto"/>
        <w:bottom w:val="none" w:sz="0" w:space="0" w:color="auto"/>
        <w:right w:val="none" w:sz="0" w:space="0" w:color="auto"/>
      </w:divBdr>
    </w:div>
    <w:div w:id="638458844">
      <w:bodyDiv w:val="1"/>
      <w:marLeft w:val="0"/>
      <w:marRight w:val="0"/>
      <w:marTop w:val="0"/>
      <w:marBottom w:val="0"/>
      <w:divBdr>
        <w:top w:val="none" w:sz="0" w:space="0" w:color="auto"/>
        <w:left w:val="none" w:sz="0" w:space="0" w:color="auto"/>
        <w:bottom w:val="none" w:sz="0" w:space="0" w:color="auto"/>
        <w:right w:val="none" w:sz="0" w:space="0" w:color="auto"/>
      </w:divBdr>
      <w:divsChild>
        <w:div w:id="1792553001">
          <w:marLeft w:val="0"/>
          <w:marRight w:val="0"/>
          <w:marTop w:val="0"/>
          <w:marBottom w:val="0"/>
          <w:divBdr>
            <w:top w:val="none" w:sz="0" w:space="0" w:color="auto"/>
            <w:left w:val="none" w:sz="0" w:space="0" w:color="auto"/>
            <w:bottom w:val="none" w:sz="0" w:space="0" w:color="auto"/>
            <w:right w:val="none" w:sz="0" w:space="0" w:color="auto"/>
          </w:divBdr>
          <w:divsChild>
            <w:div w:id="166542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616555">
      <w:bodyDiv w:val="1"/>
      <w:marLeft w:val="0"/>
      <w:marRight w:val="0"/>
      <w:marTop w:val="0"/>
      <w:marBottom w:val="0"/>
      <w:divBdr>
        <w:top w:val="none" w:sz="0" w:space="0" w:color="auto"/>
        <w:left w:val="none" w:sz="0" w:space="0" w:color="auto"/>
        <w:bottom w:val="none" w:sz="0" w:space="0" w:color="auto"/>
        <w:right w:val="none" w:sz="0" w:space="0" w:color="auto"/>
      </w:divBdr>
    </w:div>
    <w:div w:id="1699234901">
      <w:bodyDiv w:val="1"/>
      <w:marLeft w:val="0"/>
      <w:marRight w:val="0"/>
      <w:marTop w:val="0"/>
      <w:marBottom w:val="0"/>
      <w:divBdr>
        <w:top w:val="none" w:sz="0" w:space="0" w:color="auto"/>
        <w:left w:val="none" w:sz="0" w:space="0" w:color="auto"/>
        <w:bottom w:val="none" w:sz="0" w:space="0" w:color="auto"/>
        <w:right w:val="none" w:sz="0" w:space="0" w:color="auto"/>
      </w:divBdr>
      <w:divsChild>
        <w:div w:id="1747192942">
          <w:marLeft w:val="0"/>
          <w:marRight w:val="0"/>
          <w:marTop w:val="0"/>
          <w:marBottom w:val="0"/>
          <w:divBdr>
            <w:top w:val="none" w:sz="0" w:space="0" w:color="auto"/>
            <w:left w:val="none" w:sz="0" w:space="0" w:color="auto"/>
            <w:bottom w:val="none" w:sz="0" w:space="0" w:color="auto"/>
            <w:right w:val="none" w:sz="0" w:space="0" w:color="auto"/>
          </w:divBdr>
          <w:divsChild>
            <w:div w:id="364408582">
              <w:marLeft w:val="0"/>
              <w:marRight w:val="0"/>
              <w:marTop w:val="0"/>
              <w:marBottom w:val="0"/>
              <w:divBdr>
                <w:top w:val="none" w:sz="0" w:space="0" w:color="auto"/>
                <w:left w:val="none" w:sz="0" w:space="0" w:color="auto"/>
                <w:bottom w:val="none" w:sz="0" w:space="0" w:color="auto"/>
                <w:right w:val="none" w:sz="0" w:space="0" w:color="auto"/>
              </w:divBdr>
              <w:divsChild>
                <w:div w:id="195705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g"/><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23" Type="http://schemas.microsoft.com/office/2011/relationships/people" Target="people.xml"/><Relationship Id="rId24" Type="http://schemas.microsoft.com/office/2011/relationships/commentsExtended" Target="commentsExtended.xml"/><Relationship Id="rId10" Type="http://schemas.openxmlformats.org/officeDocument/2006/relationships/image" Target="media/image3.jpg"/><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image" Target="media/image6.jpg"/><Relationship Id="rId14" Type="http://schemas.openxmlformats.org/officeDocument/2006/relationships/hyperlink" Target="mailto:katja.steinhauser@akasol.com" TargetMode="External"/><Relationship Id="rId15" Type="http://schemas.openxmlformats.org/officeDocument/2006/relationships/hyperlink" Target="http://www.akasol.com" TargetMode="External"/><Relationship Id="rId16" Type="http://schemas.openxmlformats.org/officeDocument/2006/relationships/hyperlink" Target="mailto:contact@zemenergy.com" TargetMode="External"/><Relationship Id="rId17" Type="http://schemas.openxmlformats.org/officeDocument/2006/relationships/hyperlink" Target="mailto:ut@press-n-relations.de" TargetMode="External"/><Relationship Id="rId18" Type="http://schemas.openxmlformats.org/officeDocument/2006/relationships/hyperlink" Target="http://www.press-n-relations.de" TargetMode="External"/><Relationship Id="rId19" Type="http://schemas.openxmlformats.org/officeDocument/2006/relationships/header" Target="header2.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709</Words>
  <Characters>4469</Characters>
  <Application>Microsoft Macintosh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Two battery pioneers set sail together </vt:lpstr>
    </vt:vector>
  </TitlesOfParts>
  <Manager/>
  <Company>Press'n'Relations GmbH</Company>
  <LinksUpToDate>false</LinksUpToDate>
  <CharactersWithSpaces>5168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Two battery pioneers set sail together </dc:title>
  <dc:subject/>
  <dc:creator>Uwe Taeger</dc:creator>
  <cp:keywords/>
  <dc:description>final</dc:description>
  <cp:lastModifiedBy>Uwe Taeger</cp:lastModifiedBy>
  <cp:revision>4</cp:revision>
  <cp:lastPrinted>2017-06-02T10:15:00Z</cp:lastPrinted>
  <dcterms:created xsi:type="dcterms:W3CDTF">2017-06-02T10:15:00Z</dcterms:created>
  <dcterms:modified xsi:type="dcterms:W3CDTF">2017-06-02T11:46:00Z</dcterms:modified>
  <cp:category/>
</cp:coreProperties>
</file>